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0C3D" wp14:editId="34816803">
                <wp:simplePos x="0" y="0"/>
                <wp:positionH relativeFrom="column">
                  <wp:posOffset>-34120</wp:posOffset>
                </wp:positionH>
                <wp:positionV relativeFrom="paragraph">
                  <wp:posOffset>-88710</wp:posOffset>
                </wp:positionV>
                <wp:extent cx="1392071" cy="1337480"/>
                <wp:effectExtent l="0" t="0" r="1778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1" cy="133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06" w:rsidRDefault="00286106" w:rsidP="00286106">
                            <w:r>
                              <w:t xml:space="preserve">Académie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7pt;margin-top:-7pt;width:109.6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" fillcolor="white [3201]" strokeweight=".5pt">
                <v:textbox>
                  <w:txbxContent>
                    <w:p w:rsidR="00286106" w:rsidRDefault="00286106" w:rsidP="00286106">
                      <w:r>
                        <w:t xml:space="preserve">Académie </w:t>
                      </w:r>
                    </w:p>
                  </w:txbxContent>
                </v:textbox>
              </v:shape>
            </w:pict>
          </mc:Fallback>
        </mc:AlternateContent>
      </w: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Pr="00AA2C4A" w:rsidRDefault="006D6C8A" w:rsidP="00AA2C4A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 w:rsidR="00043026"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Epreuve EP1 – ACC</w:t>
      </w:r>
      <w:r w:rsidR="00AA2C4A">
        <w:rPr>
          <w:rFonts w:ascii="Arial" w:hAnsi="Arial" w:cs="Arial"/>
          <w:b/>
          <w:sz w:val="24"/>
          <w:szCs w:val="24"/>
        </w:rPr>
        <w:t xml:space="preserve">OMPAGNER </w:t>
      </w:r>
      <w:r>
        <w:rPr>
          <w:rFonts w:ascii="Arial" w:hAnsi="Arial" w:cs="Arial"/>
          <w:b/>
          <w:sz w:val="24"/>
          <w:szCs w:val="24"/>
        </w:rPr>
        <w:t>LE DEVELOPPEMENT DU JEUNE ENFANT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Situation d’évaluation n° </w:t>
      </w:r>
      <w:r w:rsidR="00046564">
        <w:rPr>
          <w:rFonts w:ascii="Arial" w:hAnsi="Arial" w:cs="Arial"/>
          <w:b/>
          <w:sz w:val="24"/>
          <w:szCs w:val="24"/>
        </w:rPr>
        <w:t>2 en PFMP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  <w:sectPr w:rsidR="006D6C8A" w:rsidSect="00AA2C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77401C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77401C" w:rsidRPr="0077401C" w:rsidRDefault="00F444BB" w:rsidP="00F44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T2. </w:t>
            </w:r>
            <w:r w:rsidR="0094704E">
              <w:rPr>
                <w:rFonts w:ascii="Arial" w:hAnsi="Arial" w:cs="Arial"/>
                <w:b/>
                <w:sz w:val="32"/>
                <w:szCs w:val="32"/>
              </w:rPr>
              <w:t>Adopter une posture professionnelle adaptée</w:t>
            </w:r>
          </w:p>
        </w:tc>
      </w:tr>
      <w:tr w:rsidR="0077401C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77401C" w:rsidRPr="0094704E" w:rsidRDefault="0094704E" w:rsidP="0094704E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Prendre en compte les dimensions éthiques et déontologiques de son intervention</w:t>
            </w:r>
          </w:p>
        </w:tc>
      </w:tr>
      <w:tr w:rsidR="00286106" w:rsidTr="00AA2C4A">
        <w:tc>
          <w:tcPr>
            <w:tcW w:w="2518" w:type="dxa"/>
            <w:vMerge w:val="restart"/>
            <w:vAlign w:val="center"/>
          </w:tcPr>
          <w:p w:rsidR="00C640B7" w:rsidRDefault="00C640B7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C640B7" w:rsidRDefault="00C640B7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C2D69B" w:themeFill="accent3" w:themeFillTint="99"/>
            <w:vAlign w:val="center"/>
          </w:tcPr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 w:rsidR="00BD1E60"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C640B7" w:rsidRPr="00043026" w:rsidRDefault="00C640B7" w:rsidP="00AA2C4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286106" w:rsidTr="00AA2C4A">
        <w:tc>
          <w:tcPr>
            <w:tcW w:w="2518" w:type="dxa"/>
            <w:vMerge/>
          </w:tcPr>
          <w:p w:rsidR="00C640B7" w:rsidRDefault="00C640B7" w:rsidP="00AA2C4A"/>
        </w:tc>
        <w:tc>
          <w:tcPr>
            <w:tcW w:w="3544" w:type="dxa"/>
            <w:vMerge/>
          </w:tcPr>
          <w:p w:rsidR="00C640B7" w:rsidRDefault="00C640B7" w:rsidP="00AA2C4A"/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C640B7" w:rsidRPr="006D6C8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 w:rsidR="00545F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5F9B">
              <w:rPr>
                <w:rFonts w:ascii="Arial" w:hAnsi="Arial" w:cs="Arial"/>
                <w:b/>
                <w:sz w:val="18"/>
                <w:szCs w:val="18"/>
              </w:rPr>
              <w:t>pas ou peu</w:t>
            </w:r>
            <w:r w:rsidR="00545F9B" w:rsidRPr="006D6C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D6C8A">
              <w:rPr>
                <w:rFonts w:ascii="Arial" w:hAnsi="Arial" w:cs="Arial"/>
                <w:b/>
                <w:sz w:val="18"/>
                <w:szCs w:val="18"/>
              </w:rPr>
              <w:t>savoir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C640B7" w:rsidRPr="006D6C8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Enonce des savoirs sans les mobiliser dans une situation donnée</w:t>
            </w:r>
          </w:p>
        </w:tc>
        <w:tc>
          <w:tcPr>
            <w:tcW w:w="1418" w:type="dxa"/>
            <w:vMerge/>
          </w:tcPr>
          <w:p w:rsidR="00C640B7" w:rsidRPr="00D70550" w:rsidRDefault="00C640B7" w:rsidP="00AA2C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40B7" w:rsidRPr="00D70550" w:rsidRDefault="00C640B7" w:rsidP="00AA2C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C640B7" w:rsidRPr="00043026" w:rsidRDefault="00C640B7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C2A0E" w:rsidTr="00FC2A0E">
        <w:trPr>
          <w:trHeight w:val="207"/>
        </w:trPr>
        <w:tc>
          <w:tcPr>
            <w:tcW w:w="2518" w:type="dxa"/>
            <w:vMerge/>
            <w:vAlign w:val="center"/>
          </w:tcPr>
          <w:p w:rsidR="00FC2A0E" w:rsidRPr="0077401C" w:rsidRDefault="00FC2A0E" w:rsidP="00AA2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C2A0E" w:rsidRPr="000749FD" w:rsidRDefault="00FC2A0E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C2A0E" w:rsidRPr="00043026" w:rsidRDefault="00FC2A0E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C2A0E" w:rsidTr="00AA2C4A">
        <w:trPr>
          <w:trHeight w:val="269"/>
        </w:trPr>
        <w:tc>
          <w:tcPr>
            <w:tcW w:w="2518" w:type="dxa"/>
            <w:vMerge w:val="restart"/>
            <w:vAlign w:val="center"/>
          </w:tcPr>
          <w:p w:rsidR="00FC2A0E" w:rsidRPr="00CF133A" w:rsidRDefault="00FC2A0E" w:rsidP="00604225">
            <w:p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Respecter l’altérité de l’enfant et de sa famille</w:t>
            </w:r>
          </w:p>
          <w:p w:rsidR="00FC2A0E" w:rsidRPr="00CF133A" w:rsidRDefault="00FC2A0E" w:rsidP="00604225">
            <w:pPr>
              <w:rPr>
                <w:rFonts w:ascii="Arial" w:hAnsi="Arial" w:cs="Arial"/>
              </w:rPr>
            </w:pPr>
          </w:p>
          <w:p w:rsidR="00FC2A0E" w:rsidRPr="00CF133A" w:rsidRDefault="00FC2A0E" w:rsidP="00604225">
            <w:p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Respecter les règles professionnelles applicables au contexte </w:t>
            </w:r>
          </w:p>
          <w:p w:rsidR="00FC2A0E" w:rsidRDefault="00FC2A0E" w:rsidP="00604225"/>
        </w:tc>
        <w:tc>
          <w:tcPr>
            <w:tcW w:w="3544" w:type="dxa"/>
            <w:vMerge w:val="restart"/>
            <w:vAlign w:val="center"/>
          </w:tcPr>
          <w:p w:rsidR="00FC2A0E" w:rsidRPr="00CF133A" w:rsidRDefault="00FC2A0E" w:rsidP="00604225">
            <w:pPr>
              <w:ind w:left="258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Absence de jugement</w:t>
            </w:r>
          </w:p>
          <w:p w:rsidR="00FC2A0E" w:rsidRPr="00CF133A" w:rsidRDefault="00FC2A0E" w:rsidP="00604225">
            <w:pPr>
              <w:ind w:left="258"/>
              <w:rPr>
                <w:rFonts w:ascii="Arial" w:hAnsi="Arial" w:cs="Arial"/>
              </w:rPr>
            </w:pPr>
          </w:p>
          <w:p w:rsidR="00FC2A0E" w:rsidRPr="00CF133A" w:rsidRDefault="00FC2A0E" w:rsidP="00604225">
            <w:pPr>
              <w:ind w:left="258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Respect de la discrétion, de la réserve et du secret professionnels</w:t>
            </w:r>
          </w:p>
          <w:p w:rsidR="00FC2A0E" w:rsidRDefault="00FC2A0E" w:rsidP="00604225"/>
        </w:tc>
        <w:tc>
          <w:tcPr>
            <w:tcW w:w="1276" w:type="dxa"/>
            <w:vMerge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2A0E" w:rsidRPr="00FD3D9E" w:rsidRDefault="00FC2A0E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C2A0E" w:rsidRPr="00043026" w:rsidRDefault="00FC2A0E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C2A0E" w:rsidTr="00AA2C4A">
        <w:tc>
          <w:tcPr>
            <w:tcW w:w="2518" w:type="dxa"/>
            <w:vMerge/>
            <w:vAlign w:val="center"/>
          </w:tcPr>
          <w:p w:rsidR="00FC2A0E" w:rsidRPr="000749FD" w:rsidRDefault="00FC2A0E" w:rsidP="00AA2C4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C2A0E" w:rsidRPr="000749FD" w:rsidRDefault="00FC2A0E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2A0E" w:rsidRDefault="00FC2A0E" w:rsidP="00AA2C4A"/>
        </w:tc>
        <w:tc>
          <w:tcPr>
            <w:tcW w:w="1275" w:type="dxa"/>
            <w:vMerge/>
          </w:tcPr>
          <w:p w:rsidR="00FC2A0E" w:rsidRDefault="00FC2A0E" w:rsidP="00AA2C4A"/>
        </w:tc>
        <w:tc>
          <w:tcPr>
            <w:tcW w:w="1418" w:type="dxa"/>
            <w:vMerge/>
          </w:tcPr>
          <w:p w:rsidR="00FC2A0E" w:rsidRDefault="00FC2A0E" w:rsidP="00AA2C4A"/>
        </w:tc>
        <w:tc>
          <w:tcPr>
            <w:tcW w:w="1417" w:type="dxa"/>
            <w:vMerge/>
          </w:tcPr>
          <w:p w:rsidR="00FC2A0E" w:rsidRDefault="00FC2A0E" w:rsidP="00AA2C4A"/>
        </w:tc>
        <w:tc>
          <w:tcPr>
            <w:tcW w:w="4253" w:type="dxa"/>
          </w:tcPr>
          <w:p w:rsidR="00FC2A0E" w:rsidRPr="0094704E" w:rsidRDefault="00FC2A0E" w:rsidP="0094704E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Présenter les principes relatifs aux droits de l’enfant</w:t>
            </w:r>
          </w:p>
          <w:p w:rsidR="00FC2A0E" w:rsidRPr="0094704E" w:rsidRDefault="00FC2A0E" w:rsidP="0094704E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FC2A0E" w:rsidRPr="0094704E" w:rsidRDefault="00FC2A0E" w:rsidP="0094704E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Dans une situation donnée, </w:t>
            </w:r>
          </w:p>
          <w:p w:rsidR="00FC2A0E" w:rsidRPr="0094704E" w:rsidRDefault="00FC2A0E" w:rsidP="0094704E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FC2A0E" w:rsidRPr="0094704E" w:rsidRDefault="00FC2A0E" w:rsidP="0094704E">
            <w:pPr>
              <w:numPr>
                <w:ilvl w:val="0"/>
                <w:numId w:val="11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repérer comment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ses propres références influença</w:t>
            </w: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nt la mise en œuvre de l’accueil des enfants </w:t>
            </w:r>
          </w:p>
          <w:p w:rsidR="00FC2A0E" w:rsidRPr="0094704E" w:rsidRDefault="00FC2A0E" w:rsidP="0094704E">
            <w:pPr>
              <w:ind w:left="360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appliquer les règles déontologiques notamment la confidentialité et le secret professionnel partagé </w:t>
            </w:r>
          </w:p>
          <w:p w:rsidR="00FC2A0E" w:rsidRPr="0094704E" w:rsidRDefault="00FC2A0E" w:rsidP="0094704E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FC2A0E" w:rsidRPr="0094704E" w:rsidRDefault="00FC2A0E" w:rsidP="0094704E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appliquer les obligations liées à sa fonction :</w:t>
            </w:r>
          </w:p>
          <w:p w:rsidR="00FC2A0E" w:rsidRPr="0094704E" w:rsidRDefault="00FC2A0E" w:rsidP="0094704E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en relation avec les parents : respect des valeurs, des croyances et des références culturelles, notamment dans le cadre du projet éducatif,  respect de la vie privée, </w:t>
            </w:r>
          </w:p>
          <w:p w:rsidR="00FC2A0E" w:rsidRPr="00043026" w:rsidRDefault="00FC2A0E" w:rsidP="0094704E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en relation avec la structure d’accueil : respect du projet éducatif et du règlement intérieur (projet d’accueil)</w:t>
            </w:r>
          </w:p>
        </w:tc>
      </w:tr>
      <w:tr w:rsidR="00C640B7" w:rsidTr="00AA2C4A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C640B7" w:rsidRPr="0094704E" w:rsidRDefault="0094704E" w:rsidP="0094704E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341780">
              <w:rPr>
                <w:rFonts w:ascii="Arial" w:hAnsi="Arial" w:cs="Arial"/>
                <w:b/>
                <w:color w:val="1F497D"/>
              </w:rPr>
              <w:t xml:space="preserve">Prendre en compte la dimension santé et sécurité </w:t>
            </w:r>
            <w:r w:rsidRPr="00DB301B">
              <w:rPr>
                <w:rFonts w:ascii="Arial" w:hAnsi="Arial" w:cs="Arial"/>
                <w:b/>
                <w:color w:val="1F497D"/>
              </w:rPr>
              <w:t>au travail</w:t>
            </w:r>
          </w:p>
        </w:tc>
      </w:tr>
      <w:tr w:rsidR="00FC2A0E" w:rsidTr="00FC2A0E"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FC2A0E" w:rsidRPr="00341780" w:rsidRDefault="00FC2A0E" w:rsidP="0094704E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Mettre en place des moyens de prévention d'incidents, d'accidents pour l’enfant</w:t>
            </w:r>
          </w:p>
          <w:p w:rsidR="00FC2A0E" w:rsidRPr="00341780" w:rsidRDefault="00FC2A0E" w:rsidP="0094704E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Identifier les risques pour l’enfant </w:t>
            </w:r>
          </w:p>
          <w:p w:rsidR="00FC2A0E" w:rsidRPr="00341780" w:rsidRDefault="00FC2A0E" w:rsidP="0094704E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appliquer les normes de sécurité</w:t>
            </w: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Mettre en place une démarche de prévention des risques liés à l’activité physique : </w:t>
            </w:r>
          </w:p>
          <w:p w:rsidR="00FC2A0E" w:rsidRPr="00341780" w:rsidRDefault="00FC2A0E" w:rsidP="002832CF">
            <w:pPr>
              <w:numPr>
                <w:ilvl w:val="0"/>
                <w:numId w:val="13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identifier les risques professionnels et particulièrement ceux liés à l’activité physique</w:t>
            </w:r>
          </w:p>
          <w:p w:rsidR="00FC2A0E" w:rsidRPr="00341780" w:rsidRDefault="00FC2A0E" w:rsidP="002832CF">
            <w:pPr>
              <w:numPr>
                <w:ilvl w:val="0"/>
                <w:numId w:val="13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observer et analyser la situation de travail afin d’identifier les différentes atteintes à la santé susceptibles d’être encourues</w:t>
            </w:r>
          </w:p>
          <w:p w:rsidR="00FC2A0E" w:rsidRPr="00341780" w:rsidRDefault="00FC2A0E" w:rsidP="002832CF">
            <w:pPr>
              <w:numPr>
                <w:ilvl w:val="0"/>
                <w:numId w:val="14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41780">
              <w:rPr>
                <w:rFonts w:ascii="Arial" w:hAnsi="Arial" w:cs="Arial"/>
              </w:rPr>
              <w:t>articiper à la maîtrise du risque en mettant en œuvre des mesures de prévention collectives et individuelles</w:t>
            </w:r>
          </w:p>
          <w:p w:rsidR="00FC2A0E" w:rsidRDefault="00FC2A0E" w:rsidP="0094704E"/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FC2A0E" w:rsidRPr="00341780" w:rsidRDefault="00FC2A0E" w:rsidP="0094704E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Repérage des dangers, identification des risques pour l’enfant et pour le professionnel </w:t>
            </w: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Pertinence des moyens de prévention et de protections  </w:t>
            </w: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Respect des normes de sécurité </w:t>
            </w:r>
          </w:p>
          <w:p w:rsidR="00FC2A0E" w:rsidRPr="00341780" w:rsidRDefault="00FC2A0E" w:rsidP="0094704E">
            <w:pPr>
              <w:rPr>
                <w:rFonts w:ascii="Arial" w:hAnsi="Arial" w:cs="Arial"/>
              </w:rPr>
            </w:pPr>
          </w:p>
          <w:p w:rsidR="00FC2A0E" w:rsidRDefault="00FC2A0E" w:rsidP="0094704E">
            <w:r w:rsidRPr="00341780">
              <w:rPr>
                <w:rFonts w:ascii="Arial" w:hAnsi="Arial" w:cs="Arial"/>
              </w:rPr>
              <w:t>Proposition d’améliorations susceptibles d’éviter ou réduire les risques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Citer les risques principaux pour l’enfant et les risques du métier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Enoncer les critères de rangement en fonction des produits 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Enoncer les règles de sécurité et d’hygiène pour le rangement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Indiquer des exemples de micro-organismes responsables de maladies et/ou bénéfiques à l’homme 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mesures de prévention des </w:t>
            </w:r>
            <w:proofErr w:type="spellStart"/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biocontaminations</w:t>
            </w:r>
            <w:proofErr w:type="spellEnd"/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étapes des protocoles mis en place 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adapter la tenue professionnelle et le lavage des mains et en justifier les choix 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indiquer les enjeux  de santé publique et les intérêts de la vaccination des enfants et des professionnels</w:t>
            </w:r>
          </w:p>
          <w:p w:rsidR="00FC2A0E" w:rsidRPr="0094704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décrire les principes de la vaccination : mécanisme physiologique et règlementation relative à la vaccination </w:t>
            </w:r>
          </w:p>
          <w:p w:rsidR="00FC2A0E" w:rsidRPr="001E6FEE" w:rsidRDefault="00FC2A0E" w:rsidP="0094704E">
            <w:pPr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mettre en œuvre des démarches qui font participer l’enfant à sa propre sécurité</w:t>
            </w:r>
          </w:p>
        </w:tc>
      </w:tr>
      <w:tr w:rsidR="00FC2A0E" w:rsidTr="00FC2A0E">
        <w:tc>
          <w:tcPr>
            <w:tcW w:w="2518" w:type="dxa"/>
            <w:vMerge/>
            <w:shd w:val="clear" w:color="auto" w:fill="FFFFFF" w:themeFill="background1"/>
          </w:tcPr>
          <w:p w:rsidR="00FC2A0E" w:rsidRPr="00B13810" w:rsidRDefault="00FC2A0E" w:rsidP="0094704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FC2A0E" w:rsidRPr="009C429A" w:rsidRDefault="00FC2A0E" w:rsidP="0094704E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C2A0E" w:rsidRPr="00FD3D9E" w:rsidRDefault="00FC2A0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C2A0E" w:rsidRPr="009C429A" w:rsidRDefault="00FC2A0E" w:rsidP="0094704E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94704E" w:rsidTr="00AA2C4A">
        <w:trPr>
          <w:trHeight w:val="350"/>
        </w:trPr>
        <w:tc>
          <w:tcPr>
            <w:tcW w:w="15701" w:type="dxa"/>
            <w:gridSpan w:val="7"/>
            <w:shd w:val="clear" w:color="auto" w:fill="D9D9D9" w:themeFill="background1" w:themeFillShade="D9"/>
          </w:tcPr>
          <w:p w:rsidR="0094704E" w:rsidRPr="0094704E" w:rsidRDefault="0094704E" w:rsidP="0094704E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1F497D"/>
              </w:rPr>
            </w:pPr>
            <w:r w:rsidRPr="004412E1">
              <w:rPr>
                <w:rFonts w:ascii="Arial" w:hAnsi="Arial" w:cs="Arial"/>
                <w:b/>
                <w:color w:val="1F497D"/>
              </w:rPr>
              <w:t>Adopter un regard critique sur sa pratique professionnelle</w:t>
            </w:r>
            <w:r>
              <w:rPr>
                <w:rFonts w:ascii="Arial" w:hAnsi="Arial" w:cs="Arial"/>
                <w:b/>
                <w:color w:val="1F497D"/>
              </w:rPr>
              <w:t xml:space="preserve"> </w:t>
            </w:r>
          </w:p>
        </w:tc>
      </w:tr>
      <w:tr w:rsidR="0094704E" w:rsidTr="00FC2A0E">
        <w:trPr>
          <w:trHeight w:val="350"/>
        </w:trPr>
        <w:tc>
          <w:tcPr>
            <w:tcW w:w="2518" w:type="dxa"/>
            <w:vMerge w:val="restart"/>
            <w:vAlign w:val="center"/>
          </w:tcPr>
          <w:p w:rsidR="0094704E" w:rsidRPr="00557270" w:rsidRDefault="0094704E" w:rsidP="0094704E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Evaluer le déroulement et les résultats de ses activités </w:t>
            </w:r>
          </w:p>
          <w:p w:rsidR="0094704E" w:rsidRPr="00557270" w:rsidRDefault="0094704E" w:rsidP="0094704E">
            <w:pPr>
              <w:rPr>
                <w:rFonts w:ascii="Arial" w:hAnsi="Arial" w:cs="Arial"/>
              </w:rPr>
            </w:pPr>
          </w:p>
          <w:p w:rsidR="0094704E" w:rsidRPr="00557270" w:rsidRDefault="0094704E" w:rsidP="0094704E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Expliciter son intervention en présentant les choix effectués  </w:t>
            </w:r>
          </w:p>
          <w:p w:rsidR="0094704E" w:rsidRPr="00557270" w:rsidRDefault="0094704E" w:rsidP="0094704E">
            <w:pPr>
              <w:rPr>
                <w:rFonts w:ascii="Arial" w:hAnsi="Arial" w:cs="Arial"/>
              </w:rPr>
            </w:pPr>
          </w:p>
          <w:p w:rsidR="0094704E" w:rsidRPr="00557270" w:rsidRDefault="0094704E" w:rsidP="0094704E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Proposer et mettre en œuvre des solutions de remédiation</w:t>
            </w:r>
          </w:p>
          <w:p w:rsidR="0094704E" w:rsidRDefault="0094704E" w:rsidP="0094704E"/>
        </w:tc>
        <w:tc>
          <w:tcPr>
            <w:tcW w:w="3544" w:type="dxa"/>
            <w:vMerge w:val="restart"/>
            <w:vAlign w:val="center"/>
          </w:tcPr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Repérage d’éléments d’observation objectifs</w:t>
            </w:r>
          </w:p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</w:p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Justification de son intervention en lien avec le contexte, l’enfant</w:t>
            </w:r>
          </w:p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</w:p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Prise de recul sur ses comportements et ses attitudes  </w:t>
            </w:r>
          </w:p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</w:p>
          <w:p w:rsidR="0094704E" w:rsidRPr="00557270" w:rsidRDefault="0094704E" w:rsidP="0094704E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Réalisme des solutions proposées ou mises en œuvre dans la limite de ses compétences</w:t>
            </w:r>
          </w:p>
          <w:p w:rsidR="0094704E" w:rsidRDefault="0094704E" w:rsidP="0094704E"/>
        </w:tc>
        <w:tc>
          <w:tcPr>
            <w:tcW w:w="1276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94704E" w:rsidRPr="0094704E" w:rsidRDefault="0094704E" w:rsidP="0094704E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analyser sa pratique professionnelle (auto-évaluation)</w:t>
            </w:r>
          </w:p>
          <w:p w:rsidR="0094704E" w:rsidRPr="0094704E" w:rsidRDefault="0094704E" w:rsidP="0094704E">
            <w:pPr>
              <w:ind w:left="415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94704E" w:rsidRPr="00557270" w:rsidRDefault="0094704E" w:rsidP="0094704E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analyser sa pratique avec d’autres professionnels afin de prendre une distance critique par rapport aux situations rencontrées et à ses représentations</w:t>
            </w:r>
          </w:p>
          <w:p w:rsidR="0094704E" w:rsidRPr="00286106" w:rsidRDefault="0094704E" w:rsidP="0094704E">
            <w:pPr>
              <w:tabs>
                <w:tab w:val="left" w:pos="198"/>
              </w:tabs>
              <w:autoSpaceDE w:val="0"/>
              <w:autoSpaceDN w:val="0"/>
              <w:ind w:left="927" w:right="132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94704E" w:rsidTr="00FC2A0E">
        <w:tc>
          <w:tcPr>
            <w:tcW w:w="2518" w:type="dxa"/>
            <w:vMerge/>
            <w:vAlign w:val="center"/>
          </w:tcPr>
          <w:p w:rsidR="0094704E" w:rsidRPr="00B13810" w:rsidRDefault="0094704E" w:rsidP="0094704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4704E" w:rsidRPr="00B13810" w:rsidRDefault="0094704E" w:rsidP="009470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275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8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7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4253" w:type="dxa"/>
            <w:vMerge/>
          </w:tcPr>
          <w:p w:rsidR="0094704E" w:rsidRPr="009C429A" w:rsidRDefault="0094704E" w:rsidP="0094704E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94704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4704E" w:rsidRDefault="0094704E" w:rsidP="00604225">
            <w:pPr>
              <w:ind w:left="720"/>
              <w:jc w:val="center"/>
            </w:pPr>
            <w:r w:rsidRPr="003F080D">
              <w:rPr>
                <w:rFonts w:ascii="Arial" w:hAnsi="Arial" w:cs="Arial"/>
                <w:b/>
                <w:sz w:val="32"/>
                <w:szCs w:val="32"/>
              </w:rPr>
              <w:t xml:space="preserve">RC3. Réaliser des soins du quotidien et accompagner l’enfant dans ses apprentissages </w:t>
            </w:r>
          </w:p>
        </w:tc>
      </w:tr>
      <w:tr w:rsidR="0094704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4704E" w:rsidRPr="003F080D" w:rsidRDefault="0094704E" w:rsidP="0094704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l’hygiène corporelle et au confort de l’enfant</w:t>
            </w:r>
          </w:p>
          <w:p w:rsidR="0094704E" w:rsidRPr="003F080D" w:rsidRDefault="0094704E" w:rsidP="0094704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l’alimentation</w:t>
            </w:r>
          </w:p>
          <w:p w:rsidR="0094704E" w:rsidRPr="003F080D" w:rsidRDefault="0094704E" w:rsidP="0094704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l’élimination</w:t>
            </w:r>
          </w:p>
          <w:p w:rsidR="0094704E" w:rsidRDefault="0094704E" w:rsidP="0094704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au sommeil</w:t>
            </w:r>
            <w:r w:rsidRPr="003F080D"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 </w:t>
            </w:r>
          </w:p>
        </w:tc>
      </w:tr>
      <w:tr w:rsidR="0094704E" w:rsidTr="00FC2A0E">
        <w:tc>
          <w:tcPr>
            <w:tcW w:w="2518" w:type="dxa"/>
            <w:vMerge w:val="restart"/>
            <w:vAlign w:val="center"/>
          </w:tcPr>
          <w:p w:rsidR="0094704E" w:rsidRPr="00420FC6" w:rsidRDefault="0094704E" w:rsidP="00604225">
            <w:p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Repérer les premiers signes d’inconfort relatifs aux besoins physiologiques et réagir de manière adaptée </w:t>
            </w:r>
          </w:p>
          <w:p w:rsidR="0094704E" w:rsidRPr="00420FC6" w:rsidRDefault="0094704E" w:rsidP="002832CF">
            <w:pPr>
              <w:numPr>
                <w:ilvl w:val="0"/>
                <w:numId w:val="13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Aménager  et sécuriser l’espace pour la réalisation du soin</w:t>
            </w:r>
          </w:p>
          <w:p w:rsidR="0094704E" w:rsidRPr="00420FC6" w:rsidRDefault="0094704E" w:rsidP="002832CF">
            <w:pPr>
              <w:numPr>
                <w:ilvl w:val="0"/>
                <w:numId w:val="13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 xml:space="preserve">Installer et mobiliser l’enfant en respectant les principes d’ergonomie et de manutention </w:t>
            </w:r>
          </w:p>
          <w:p w:rsidR="0094704E" w:rsidRPr="00420FC6" w:rsidRDefault="0094704E" w:rsidP="002832CF">
            <w:pPr>
              <w:numPr>
                <w:ilvl w:val="0"/>
                <w:numId w:val="13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 xml:space="preserve">Réaliser le soin dans le respect des règles d’hygiène </w:t>
            </w:r>
          </w:p>
          <w:p w:rsidR="0094704E" w:rsidRPr="002832CF" w:rsidRDefault="0094704E" w:rsidP="00604225">
            <w:pPr>
              <w:numPr>
                <w:ilvl w:val="0"/>
                <w:numId w:val="13"/>
              </w:numPr>
              <w:suppressAutoHyphens/>
              <w:autoSpaceDN w:val="0"/>
              <w:ind w:left="284" w:hanging="284"/>
              <w:textAlignment w:val="baseline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Entretenir et remettre en état l’espace après un soin</w:t>
            </w:r>
          </w:p>
          <w:p w:rsidR="0094704E" w:rsidRPr="00420FC6" w:rsidRDefault="0094704E" w:rsidP="00604225">
            <w:p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Accompagner et encourager dans l’apprentissage de la toilette et de l’habillage, du repas partagé, de la propreté</w:t>
            </w:r>
          </w:p>
          <w:p w:rsidR="0094704E" w:rsidRDefault="0094704E" w:rsidP="0060422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du rythme, du développement physiologique et psycho-affectif de l’enfant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Relation privilégiée et sécurisante avec l’enfant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Prise en compte du bien-être de l’enfant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Relation favorisant le développement de l’autonomie de l’enfant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des règles d’hygiène et de sécurité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des normes en vigueur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des habitudes et des attentes  familiales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DE2925">
              <w:rPr>
                <w:rFonts w:ascii="Arial" w:hAnsi="Arial" w:cs="Arial"/>
              </w:rPr>
              <w:t>Respect des protocoles, des fiches techniques</w:t>
            </w: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 la pudeur de l’enfant</w:t>
            </w: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Adaptation des gestes aux capacités et aux besoins de l’enfant </w:t>
            </w: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Attitude favorisant la découverte progressive des  aliments</w:t>
            </w: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</w:rPr>
            </w:pPr>
          </w:p>
          <w:p w:rsidR="0094704E" w:rsidRPr="00DE2925" w:rsidRDefault="0094704E" w:rsidP="0060422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DE2925">
              <w:rPr>
                <w:rFonts w:ascii="Arial" w:hAnsi="Arial" w:cs="Arial"/>
              </w:rPr>
              <w:t>Respect des rituels d’endormissement de l’enfant</w:t>
            </w:r>
          </w:p>
        </w:tc>
        <w:tc>
          <w:tcPr>
            <w:tcW w:w="1276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704E" w:rsidRPr="00FD3D9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identifier  le rôle « moteur » de toute situation éducative lors des soins du quotidien </w:t>
            </w:r>
          </w:p>
          <w:p w:rsidR="0094704E" w:rsidRPr="0094704E" w:rsidRDefault="0094704E" w:rsidP="0094704E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étapes des protocoles mis en place </w:t>
            </w:r>
          </w:p>
          <w:p w:rsidR="0094704E" w:rsidRPr="0094704E" w:rsidRDefault="0094704E" w:rsidP="0094704E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comportements et les techniques à mettre en œuvre </w:t>
            </w:r>
          </w:p>
          <w:p w:rsidR="0094704E" w:rsidRPr="0094704E" w:rsidRDefault="0094704E" w:rsidP="0094704E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maitriser la technique et justifier son  choix </w:t>
            </w:r>
          </w:p>
          <w:p w:rsidR="0094704E" w:rsidRPr="0094704E" w:rsidRDefault="0094704E" w:rsidP="0094704E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l’accompagnement et les encouragements en lien avec les apprentissages de l’enfant </w:t>
            </w:r>
          </w:p>
          <w:p w:rsidR="0094704E" w:rsidRPr="0094704E" w:rsidRDefault="0094704E" w:rsidP="0094704E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les conditions qui favorisent l’éducation à la santé et l’hygiène de l’enfant</w:t>
            </w:r>
          </w:p>
          <w:p w:rsidR="0094704E" w:rsidRPr="0094704E" w:rsidRDefault="0094704E" w:rsidP="0094704E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indiquer les facteurs de risque et les moyens de prévention de la mort inattendue du nourrisson</w:t>
            </w:r>
            <w:r w:rsidRPr="0094704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 </w:t>
            </w:r>
          </w:p>
        </w:tc>
      </w:tr>
      <w:tr w:rsidR="0094704E" w:rsidTr="00FC2A0E">
        <w:tc>
          <w:tcPr>
            <w:tcW w:w="2518" w:type="dxa"/>
            <w:vMerge/>
            <w:vAlign w:val="center"/>
          </w:tcPr>
          <w:p w:rsidR="0094704E" w:rsidRPr="000749FD" w:rsidRDefault="0094704E" w:rsidP="00947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4704E" w:rsidRPr="000749FD" w:rsidRDefault="0094704E" w:rsidP="009470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275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8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7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4253" w:type="dxa"/>
            <w:vMerge/>
          </w:tcPr>
          <w:p w:rsidR="0094704E" w:rsidRDefault="0094704E" w:rsidP="0094704E"/>
        </w:tc>
      </w:tr>
      <w:tr w:rsidR="0094704E" w:rsidTr="00630716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4704E" w:rsidRDefault="0094704E" w:rsidP="00604225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RC4. Appliquer les protocoles liés à la santé de l’enfant</w:t>
            </w:r>
          </w:p>
        </w:tc>
      </w:tr>
      <w:tr w:rsidR="0094704E" w:rsidTr="00630716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4704E" w:rsidRDefault="0094704E" w:rsidP="00604225">
            <w:pPr>
              <w:ind w:left="502"/>
              <w:rPr>
                <w:rFonts w:ascii="Arial" w:hAnsi="Arial" w:cs="Arial"/>
                <w:b/>
                <w:color w:val="1F497D"/>
              </w:rPr>
            </w:pPr>
          </w:p>
          <w:p w:rsidR="0094704E" w:rsidRPr="00083A11" w:rsidRDefault="0094704E" w:rsidP="0094704E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1F497D"/>
              </w:rPr>
            </w:pPr>
            <w:r w:rsidRPr="00083A11">
              <w:rPr>
                <w:rFonts w:ascii="Arial" w:hAnsi="Arial" w:cs="Arial"/>
                <w:b/>
                <w:color w:val="1F497D"/>
              </w:rPr>
              <w:t xml:space="preserve">Repérer des signes d’altération de la santé et du comportement : maladie, malaise, maltraitance </w:t>
            </w:r>
          </w:p>
          <w:p w:rsidR="0094704E" w:rsidRDefault="0094704E" w:rsidP="00604225">
            <w:pPr>
              <w:jc w:val="center"/>
            </w:pPr>
          </w:p>
        </w:tc>
      </w:tr>
      <w:tr w:rsidR="009745FA" w:rsidTr="002832CF">
        <w:tc>
          <w:tcPr>
            <w:tcW w:w="2518" w:type="dxa"/>
            <w:vMerge w:val="restart"/>
            <w:vAlign w:val="center"/>
          </w:tcPr>
          <w:p w:rsidR="009745FA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Identifier les signes d’urgence, des signes d’alerte</w:t>
            </w:r>
          </w:p>
          <w:p w:rsidR="009745FA" w:rsidRDefault="009745FA" w:rsidP="009745FA">
            <w:pPr>
              <w:rPr>
                <w:rFonts w:ascii="Arial" w:hAnsi="Arial" w:cs="Arial"/>
              </w:rPr>
            </w:pPr>
          </w:p>
          <w:p w:rsidR="009745FA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Repérer les signes physiques ou psychosomatiques, les changements de comportement susceptibles d’évoquer un mal-être, une maltraitance</w:t>
            </w:r>
          </w:p>
          <w:p w:rsidR="009745FA" w:rsidRDefault="009745FA" w:rsidP="009745FA">
            <w:pPr>
              <w:rPr>
                <w:rFonts w:ascii="Arial" w:hAnsi="Arial" w:cs="Arial"/>
              </w:rPr>
            </w:pPr>
          </w:p>
          <w:p w:rsidR="009745FA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Transmettre les éléments observés</w:t>
            </w:r>
          </w:p>
          <w:p w:rsidR="009745FA" w:rsidRDefault="009745FA" w:rsidP="009745FA">
            <w:pPr>
              <w:rPr>
                <w:rFonts w:ascii="Arial" w:hAnsi="Arial" w:cs="Arial"/>
              </w:rPr>
            </w:pPr>
          </w:p>
          <w:p w:rsidR="009745FA" w:rsidRDefault="009745FA" w:rsidP="009745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Partage des observations avec l’équipe ou le service concerné</w:t>
            </w: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Fidélité de la transmission des éléments observés</w:t>
            </w: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Respect des règles éthiques et du protocole mis en place par la structure d’accueil, par la collectivité territoriale (s’il existe)</w:t>
            </w: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  <w:r w:rsidRPr="006031C0">
              <w:rPr>
                <w:rFonts w:ascii="Arial" w:hAnsi="Arial" w:cs="Arial"/>
              </w:rPr>
              <w:t>Transmission des informations préoccupantes</w:t>
            </w:r>
            <w:r>
              <w:rPr>
                <w:rFonts w:ascii="Arial" w:hAnsi="Arial" w:cs="Arial"/>
              </w:rPr>
              <w:t xml:space="preserve"> aux personnes compétentes</w:t>
            </w:r>
          </w:p>
          <w:p w:rsidR="009745FA" w:rsidRDefault="009745FA" w:rsidP="009745FA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745FA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04E" w:rsidTr="002832CF">
        <w:tc>
          <w:tcPr>
            <w:tcW w:w="2518" w:type="dxa"/>
            <w:vMerge/>
            <w:vAlign w:val="center"/>
          </w:tcPr>
          <w:p w:rsidR="0094704E" w:rsidRPr="00B13810" w:rsidRDefault="0094704E" w:rsidP="00947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4704E" w:rsidRPr="00B13810" w:rsidRDefault="0094704E" w:rsidP="0094704E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275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8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7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4253" w:type="dxa"/>
          </w:tcPr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Définir les notions de bientraitance et de maltraitance, repérer les facteurs pouvant être à l’origine de maltraitance </w:t>
            </w:r>
          </w:p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identifier les signes et comportements qui pourraient être révélateurs d’un trouble dans le développement de l’enfant</w:t>
            </w:r>
          </w:p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identifier d’éventuels signes de maltraitance en concertation avec le, les responsables(s) du milieu d’accueil</w:t>
            </w:r>
          </w:p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présenter les principales maladies contagieuses et parasitaires de l’enfant, les signes cliniques, l’agent responsable et les mesures de protection</w:t>
            </w:r>
          </w:p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agir dans la limite de ses compétences </w:t>
            </w:r>
          </w:p>
          <w:p w:rsidR="0094704E" w:rsidRPr="0094704E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alerter, transmettre les informations aux parents ou aux autorités compétentes</w:t>
            </w:r>
          </w:p>
          <w:p w:rsidR="0094704E" w:rsidRPr="00BD1E60" w:rsidRDefault="0094704E" w:rsidP="0094704E">
            <w:pPr>
              <w:tabs>
                <w:tab w:val="left" w:pos="198"/>
              </w:tabs>
              <w:autoSpaceDE w:val="0"/>
              <w:autoSpaceDN w:val="0"/>
              <w:ind w:right="132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94704E" w:rsidTr="00AA2C4A">
        <w:tc>
          <w:tcPr>
            <w:tcW w:w="15701" w:type="dxa"/>
            <w:gridSpan w:val="7"/>
            <w:shd w:val="clear" w:color="auto" w:fill="BFBFBF" w:themeFill="background1" w:themeFillShade="BF"/>
            <w:vAlign w:val="center"/>
          </w:tcPr>
          <w:p w:rsidR="0094704E" w:rsidRDefault="0094704E" w:rsidP="009470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Participer à l’application des protocoles d’urgence </w:t>
            </w:r>
          </w:p>
          <w:p w:rsidR="0094704E" w:rsidRDefault="0094704E" w:rsidP="0094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5FA" w:rsidTr="002832CF">
        <w:tc>
          <w:tcPr>
            <w:tcW w:w="2518" w:type="dxa"/>
            <w:vMerge w:val="restart"/>
            <w:vAlign w:val="center"/>
          </w:tcPr>
          <w:p w:rsidR="009745FA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Réaliser  les gestes de premiers secours : PSC1 ou SST</w:t>
            </w:r>
          </w:p>
          <w:p w:rsidR="009745FA" w:rsidRDefault="009745FA" w:rsidP="009745FA">
            <w:pPr>
              <w:rPr>
                <w:rFonts w:ascii="Arial" w:hAnsi="Arial" w:cs="Arial"/>
              </w:rPr>
            </w:pPr>
          </w:p>
          <w:p w:rsidR="009745FA" w:rsidRPr="002961F7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Transmettre les informations aux parents et personnes habilitées</w:t>
            </w:r>
          </w:p>
          <w:p w:rsidR="009745FA" w:rsidRDefault="009745FA" w:rsidP="009745FA"/>
        </w:tc>
        <w:tc>
          <w:tcPr>
            <w:tcW w:w="3544" w:type="dxa"/>
            <w:vMerge w:val="restart"/>
            <w:vAlign w:val="center"/>
          </w:tcPr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Réaction adaptée à la situation en tenant compte du degré d’urgence et des limites de compétences</w:t>
            </w:r>
          </w:p>
        </w:tc>
        <w:tc>
          <w:tcPr>
            <w:tcW w:w="1276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45FA" w:rsidRPr="00FD3D9E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745FA" w:rsidRDefault="009745FA" w:rsidP="0097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04E" w:rsidTr="002832CF">
        <w:tc>
          <w:tcPr>
            <w:tcW w:w="2518" w:type="dxa"/>
            <w:vMerge/>
          </w:tcPr>
          <w:p w:rsidR="0094704E" w:rsidRPr="00B13810" w:rsidRDefault="0094704E" w:rsidP="0094704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4704E" w:rsidRPr="00B13810" w:rsidRDefault="0094704E" w:rsidP="009470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275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8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1417" w:type="dxa"/>
            <w:tcBorders>
              <w:top w:val="nil"/>
            </w:tcBorders>
          </w:tcPr>
          <w:p w:rsidR="0094704E" w:rsidRDefault="0094704E" w:rsidP="0094704E"/>
        </w:tc>
        <w:tc>
          <w:tcPr>
            <w:tcW w:w="4253" w:type="dxa"/>
          </w:tcPr>
          <w:p w:rsidR="0094704E" w:rsidRPr="00BD1E60" w:rsidRDefault="0094704E" w:rsidP="0094704E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94704E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Appliquer les procédures et les gestes adéquats face aux situations de malaise ou d’urgence dans la limite de ses compétences</w:t>
            </w:r>
          </w:p>
        </w:tc>
      </w:tr>
      <w:tr w:rsidR="0094704E" w:rsidTr="009745F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4704E" w:rsidRPr="00764802" w:rsidRDefault="0094704E" w:rsidP="0094704E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</w:pPr>
            <w:r w:rsidRPr="00764802">
              <w:rPr>
                <w:rFonts w:ascii="Arial" w:hAnsi="Arial" w:cs="Arial"/>
                <w:b/>
                <w:color w:val="1F497D"/>
              </w:rPr>
              <w:t>Participer à l’application du protocole d’accueil individualisé</w:t>
            </w:r>
            <w:r w:rsidRPr="00764802">
              <w:rPr>
                <w:rFonts w:ascii="Arial" w:hAnsi="Arial" w:cs="Arial"/>
              </w:rPr>
              <w:t xml:space="preserve"> </w:t>
            </w:r>
            <w:r w:rsidRPr="00764802">
              <w:rPr>
                <w:rFonts w:ascii="Arial" w:hAnsi="Arial" w:cs="Arial"/>
                <w:b/>
                <w:color w:val="1F497D"/>
              </w:rPr>
              <w:t>(PAI)</w:t>
            </w:r>
          </w:p>
          <w:p w:rsidR="0094704E" w:rsidRDefault="0094704E" w:rsidP="0094704E">
            <w:pPr>
              <w:tabs>
                <w:tab w:val="left" w:pos="198"/>
              </w:tabs>
              <w:autoSpaceDE w:val="0"/>
              <w:autoSpaceDN w:val="0"/>
              <w:ind w:left="198" w:right="132"/>
              <w:rPr>
                <w:rFonts w:ascii="Arial" w:hAnsi="Arial" w:cs="Arial"/>
              </w:rPr>
            </w:pPr>
          </w:p>
        </w:tc>
      </w:tr>
      <w:tr w:rsidR="009745FA" w:rsidTr="00BA1482">
        <w:tc>
          <w:tcPr>
            <w:tcW w:w="2518" w:type="dxa"/>
            <w:vAlign w:val="center"/>
          </w:tcPr>
          <w:p w:rsidR="009745FA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Prendre connaissance des adaptations à apporter dans la prise en charge de l’enfant </w:t>
            </w:r>
            <w:r w:rsidRPr="000456DB">
              <w:rPr>
                <w:rFonts w:ascii="Arial" w:hAnsi="Arial" w:cs="Arial"/>
              </w:rPr>
              <w:t>notamment l’enfant en situation de handicap</w:t>
            </w:r>
          </w:p>
          <w:p w:rsidR="009745FA" w:rsidRDefault="009745FA" w:rsidP="009745FA">
            <w:pPr>
              <w:rPr>
                <w:rFonts w:ascii="Arial" w:hAnsi="Arial" w:cs="Arial"/>
              </w:rPr>
            </w:pPr>
          </w:p>
          <w:p w:rsidR="009745FA" w:rsidRDefault="009745FA" w:rsidP="00974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dans le cadre de son intervention l’adéquation des conditions d’accueil et des mesures mentionnées dans le PAI</w:t>
            </w:r>
          </w:p>
          <w:p w:rsidR="009745FA" w:rsidRDefault="009745FA" w:rsidP="009745FA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:rsidR="009745FA" w:rsidRPr="002961F7" w:rsidRDefault="009745FA" w:rsidP="009745FA">
            <w:pPr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Respect du PAI</w:t>
            </w:r>
          </w:p>
          <w:p w:rsidR="009745FA" w:rsidRPr="002961F7" w:rsidRDefault="009745FA" w:rsidP="009745FA">
            <w:pPr>
              <w:ind w:left="223"/>
              <w:rPr>
                <w:rFonts w:ascii="Arial" w:hAnsi="Arial" w:cs="Arial"/>
              </w:rPr>
            </w:pPr>
          </w:p>
          <w:p w:rsidR="009745FA" w:rsidRDefault="009745FA" w:rsidP="009745FA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2961F7">
              <w:rPr>
                <w:rFonts w:ascii="Arial" w:hAnsi="Arial" w:cs="Arial"/>
              </w:rPr>
              <w:t>Transmission aux personnes habilitées du non-respect du PAI</w:t>
            </w:r>
          </w:p>
        </w:tc>
        <w:tc>
          <w:tcPr>
            <w:tcW w:w="1276" w:type="dxa"/>
          </w:tcPr>
          <w:p w:rsidR="009745FA" w:rsidRDefault="009745FA" w:rsidP="009745FA"/>
        </w:tc>
        <w:tc>
          <w:tcPr>
            <w:tcW w:w="1275" w:type="dxa"/>
          </w:tcPr>
          <w:p w:rsidR="009745FA" w:rsidRDefault="009745FA" w:rsidP="009745FA"/>
        </w:tc>
        <w:tc>
          <w:tcPr>
            <w:tcW w:w="1418" w:type="dxa"/>
          </w:tcPr>
          <w:p w:rsidR="009745FA" w:rsidRDefault="009745FA" w:rsidP="009745FA"/>
        </w:tc>
        <w:tc>
          <w:tcPr>
            <w:tcW w:w="1417" w:type="dxa"/>
          </w:tcPr>
          <w:p w:rsidR="009745FA" w:rsidRDefault="009745FA" w:rsidP="009745FA"/>
        </w:tc>
        <w:tc>
          <w:tcPr>
            <w:tcW w:w="4253" w:type="dxa"/>
          </w:tcPr>
          <w:p w:rsidR="009745FA" w:rsidRPr="000F3490" w:rsidRDefault="009745FA" w:rsidP="009745FA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F3490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Indiquer l’objectif du PAI, la procédure de mise en place</w:t>
            </w:r>
          </w:p>
          <w:p w:rsidR="009745FA" w:rsidRPr="000F3490" w:rsidRDefault="009745FA" w:rsidP="009745FA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F3490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Repérer les composantes du PAI </w:t>
            </w:r>
          </w:p>
          <w:p w:rsidR="009745FA" w:rsidRDefault="009745FA" w:rsidP="009745FA">
            <w:pPr>
              <w:pStyle w:val="Paragraphedeliste"/>
              <w:numPr>
                <w:ilvl w:val="0"/>
                <w:numId w:val="21"/>
              </w:numPr>
              <w:ind w:left="743" w:hanging="425"/>
              <w:rPr>
                <w:rFonts w:ascii="Arial" w:hAnsi="Arial" w:cs="Arial"/>
              </w:rPr>
            </w:pPr>
            <w:r w:rsidRPr="000F3490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Enoncer les facteurs de risque de non-respect du PAI dans une situation donnée</w:t>
            </w:r>
          </w:p>
        </w:tc>
      </w:tr>
    </w:tbl>
    <w:p w:rsidR="00B95475" w:rsidRDefault="00B95475" w:rsidP="00B13810"/>
    <w:sectPr w:rsidR="00B95475" w:rsidSect="00AA2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F21"/>
    <w:multiLevelType w:val="hybridMultilevel"/>
    <w:tmpl w:val="FEBAA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03D8F"/>
    <w:multiLevelType w:val="hybridMultilevel"/>
    <w:tmpl w:val="8BAE1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1216"/>
    <w:multiLevelType w:val="multilevel"/>
    <w:tmpl w:val="F3689C92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D426961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FA93066"/>
    <w:multiLevelType w:val="multilevel"/>
    <w:tmpl w:val="0526B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53F5F1B"/>
    <w:multiLevelType w:val="multilevel"/>
    <w:tmpl w:val="8CBEB9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5150372"/>
    <w:multiLevelType w:val="hybridMultilevel"/>
    <w:tmpl w:val="B2A2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A3AF2"/>
    <w:multiLevelType w:val="multilevel"/>
    <w:tmpl w:val="3B2A4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1A5762F"/>
    <w:multiLevelType w:val="multilevel"/>
    <w:tmpl w:val="71AA1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5141D97"/>
    <w:multiLevelType w:val="multilevel"/>
    <w:tmpl w:val="E6DE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685749E"/>
    <w:multiLevelType w:val="multilevel"/>
    <w:tmpl w:val="5E78B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AEC5BE2"/>
    <w:multiLevelType w:val="hybridMultilevel"/>
    <w:tmpl w:val="84F06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877E2"/>
    <w:multiLevelType w:val="hybridMultilevel"/>
    <w:tmpl w:val="ECE0DC0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E9D7F3E"/>
    <w:multiLevelType w:val="hybridMultilevel"/>
    <w:tmpl w:val="99281FE4"/>
    <w:lvl w:ilvl="0" w:tplc="040C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>
    <w:nsid w:val="5FDF2814"/>
    <w:multiLevelType w:val="hybridMultilevel"/>
    <w:tmpl w:val="86DE9984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408F4"/>
    <w:multiLevelType w:val="hybridMultilevel"/>
    <w:tmpl w:val="57129ECA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71575E44"/>
    <w:multiLevelType w:val="hybridMultilevel"/>
    <w:tmpl w:val="71A2E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57186"/>
    <w:multiLevelType w:val="hybridMultilevel"/>
    <w:tmpl w:val="E2161D0E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40159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E206D68"/>
    <w:multiLevelType w:val="hybridMultilevel"/>
    <w:tmpl w:val="1CBE195A"/>
    <w:lvl w:ilvl="0" w:tplc="561CD61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0"/>
  </w:num>
  <w:num w:numId="6">
    <w:abstractNumId w:val="18"/>
  </w:num>
  <w:num w:numId="7">
    <w:abstractNumId w:val="14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22"/>
  </w:num>
  <w:num w:numId="13">
    <w:abstractNumId w:val="15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75"/>
    <w:rsid w:val="00011908"/>
    <w:rsid w:val="00043026"/>
    <w:rsid w:val="00046564"/>
    <w:rsid w:val="000749FD"/>
    <w:rsid w:val="000F3490"/>
    <w:rsid w:val="001E6FEE"/>
    <w:rsid w:val="002832CF"/>
    <w:rsid w:val="00286106"/>
    <w:rsid w:val="002A2ECF"/>
    <w:rsid w:val="00545F9B"/>
    <w:rsid w:val="006D6C8A"/>
    <w:rsid w:val="0077401C"/>
    <w:rsid w:val="00933EC3"/>
    <w:rsid w:val="0094704E"/>
    <w:rsid w:val="009745FA"/>
    <w:rsid w:val="009C429A"/>
    <w:rsid w:val="00A77E93"/>
    <w:rsid w:val="00AA2C4A"/>
    <w:rsid w:val="00AB3059"/>
    <w:rsid w:val="00B13810"/>
    <w:rsid w:val="00B95475"/>
    <w:rsid w:val="00BD1E60"/>
    <w:rsid w:val="00C640B7"/>
    <w:rsid w:val="00D70550"/>
    <w:rsid w:val="00D951BD"/>
    <w:rsid w:val="00DD282C"/>
    <w:rsid w:val="00E463BC"/>
    <w:rsid w:val="00E56F82"/>
    <w:rsid w:val="00F444BB"/>
    <w:rsid w:val="00FC2A0E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B91E-E33D-4DA9-BE8E-7AF5C0DA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rectorat</cp:lastModifiedBy>
  <cp:revision>2</cp:revision>
  <cp:lastPrinted>2017-12-17T16:29:00Z</cp:lastPrinted>
  <dcterms:created xsi:type="dcterms:W3CDTF">2018-01-04T09:13:00Z</dcterms:created>
  <dcterms:modified xsi:type="dcterms:W3CDTF">2018-01-04T09:13:00Z</dcterms:modified>
</cp:coreProperties>
</file>