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3E" w:rsidRPr="002E046E" w:rsidRDefault="001810CE" w:rsidP="00E31422">
      <w:pPr>
        <w:jc w:val="center"/>
        <w:rPr>
          <w:rFonts w:cs="Times New Roman"/>
          <w:b/>
          <w:sz w:val="36"/>
          <w:szCs w:val="36"/>
        </w:rPr>
      </w:pPr>
      <w:r w:rsidRPr="002E046E">
        <w:rPr>
          <w:rFonts w:cs="Times New Roman"/>
          <w:b/>
          <w:sz w:val="36"/>
          <w:szCs w:val="36"/>
        </w:rPr>
        <w:t>PROJET : Aménagement d’un patio</w:t>
      </w:r>
    </w:p>
    <w:p w:rsidR="001810CE" w:rsidRPr="002E046E" w:rsidRDefault="001810CE" w:rsidP="00E31422">
      <w:pPr>
        <w:jc w:val="center"/>
        <w:rPr>
          <w:rFonts w:cs="Times New Roman"/>
          <w:b/>
          <w:sz w:val="36"/>
          <w:szCs w:val="36"/>
        </w:rPr>
      </w:pPr>
    </w:p>
    <w:p w:rsidR="001810CE" w:rsidRPr="002E046E" w:rsidRDefault="001810CE">
      <w:pPr>
        <w:rPr>
          <w:rFonts w:cs="Times New Roman"/>
          <w:sz w:val="24"/>
          <w:szCs w:val="24"/>
        </w:rPr>
      </w:pPr>
      <w:r w:rsidRPr="002E046E">
        <w:rPr>
          <w:rFonts w:cs="Times New Roman"/>
          <w:b/>
          <w:i/>
          <w:sz w:val="24"/>
          <w:szCs w:val="24"/>
        </w:rPr>
        <w:t>Séquence</w:t>
      </w:r>
      <w:r w:rsidRPr="002E046E">
        <w:rPr>
          <w:rFonts w:cs="Times New Roman"/>
          <w:sz w:val="24"/>
          <w:szCs w:val="24"/>
        </w:rPr>
        <w:t> : Réalisation d’une allée piétonne</w:t>
      </w:r>
      <w:r w:rsidR="00E31422" w:rsidRPr="002E046E">
        <w:rPr>
          <w:rFonts w:cs="Times New Roman"/>
          <w:sz w:val="24"/>
          <w:szCs w:val="24"/>
        </w:rPr>
        <w:t xml:space="preserve">   </w:t>
      </w:r>
    </w:p>
    <w:p w:rsidR="001810CE" w:rsidRPr="002E046E" w:rsidRDefault="001810CE">
      <w:pPr>
        <w:rPr>
          <w:rFonts w:cs="Times New Roman"/>
          <w:sz w:val="24"/>
          <w:szCs w:val="24"/>
        </w:rPr>
      </w:pPr>
      <w:r w:rsidRPr="002E046E">
        <w:rPr>
          <w:rFonts w:cs="Times New Roman"/>
          <w:b/>
          <w:i/>
          <w:sz w:val="24"/>
          <w:szCs w:val="24"/>
        </w:rPr>
        <w:t>Classe</w:t>
      </w:r>
      <w:r w:rsidRPr="002E046E">
        <w:rPr>
          <w:rFonts w:cs="Times New Roman"/>
          <w:sz w:val="24"/>
          <w:szCs w:val="24"/>
        </w:rPr>
        <w:t xml:space="preserve"> : </w:t>
      </w:r>
      <w:r w:rsidR="00E31422" w:rsidRPr="002E046E">
        <w:rPr>
          <w:rFonts w:cs="Times New Roman"/>
          <w:sz w:val="24"/>
          <w:szCs w:val="24"/>
        </w:rPr>
        <w:t>T</w:t>
      </w:r>
      <w:r w:rsidRPr="002E046E">
        <w:rPr>
          <w:rFonts w:cs="Times New Roman"/>
          <w:sz w:val="24"/>
          <w:szCs w:val="24"/>
        </w:rPr>
        <w:t xml:space="preserve">erminale </w:t>
      </w:r>
      <w:r w:rsidR="00E31422" w:rsidRPr="002E046E">
        <w:rPr>
          <w:rFonts w:cs="Times New Roman"/>
          <w:sz w:val="24"/>
          <w:szCs w:val="24"/>
        </w:rPr>
        <w:t>T</w:t>
      </w:r>
      <w:r w:rsidRPr="002E046E">
        <w:rPr>
          <w:rFonts w:cs="Times New Roman"/>
          <w:sz w:val="24"/>
          <w:szCs w:val="24"/>
        </w:rPr>
        <w:t>ravaux Paysagers</w:t>
      </w:r>
      <w:r w:rsidR="00E31422" w:rsidRPr="002E046E">
        <w:rPr>
          <w:rFonts w:cs="Times New Roman"/>
          <w:sz w:val="24"/>
          <w:szCs w:val="24"/>
        </w:rPr>
        <w:t xml:space="preserve"> (6 élèves)                 </w:t>
      </w:r>
      <w:r w:rsidRPr="002E046E">
        <w:rPr>
          <w:rFonts w:cs="Times New Roman"/>
          <w:b/>
          <w:i/>
          <w:sz w:val="24"/>
          <w:szCs w:val="24"/>
        </w:rPr>
        <w:t>Période de travaux</w:t>
      </w:r>
      <w:r w:rsidRPr="002E046E">
        <w:rPr>
          <w:rFonts w:cs="Times New Roman"/>
          <w:sz w:val="24"/>
          <w:szCs w:val="24"/>
        </w:rPr>
        <w:t> : 3</w:t>
      </w:r>
      <w:r w:rsidRPr="002E046E">
        <w:rPr>
          <w:rFonts w:cs="Times New Roman"/>
          <w:sz w:val="24"/>
          <w:szCs w:val="24"/>
          <w:vertAlign w:val="superscript"/>
        </w:rPr>
        <w:t>ème</w:t>
      </w:r>
      <w:r w:rsidRPr="002E046E">
        <w:rPr>
          <w:rFonts w:cs="Times New Roman"/>
          <w:sz w:val="24"/>
          <w:szCs w:val="24"/>
        </w:rPr>
        <w:t xml:space="preserve"> trimestre 2015</w:t>
      </w:r>
      <w:r w:rsidR="00606F26" w:rsidRPr="002E046E">
        <w:rPr>
          <w:rFonts w:cs="Times New Roman"/>
          <w:sz w:val="24"/>
          <w:szCs w:val="24"/>
        </w:rPr>
        <w:t xml:space="preserve">      </w:t>
      </w:r>
      <w:r w:rsidR="00606F26" w:rsidRPr="002E046E">
        <w:rPr>
          <w:rFonts w:cs="Times New Roman"/>
          <w:b/>
          <w:i/>
          <w:sz w:val="24"/>
          <w:szCs w:val="24"/>
        </w:rPr>
        <w:t>Professeurs intervenants</w:t>
      </w:r>
      <w:r w:rsidR="00606F26" w:rsidRPr="002E046E">
        <w:rPr>
          <w:rFonts w:cs="Times New Roman"/>
          <w:sz w:val="24"/>
          <w:szCs w:val="24"/>
        </w:rPr>
        <w:t xml:space="preserve"> : Mme Gantois/ Mme </w:t>
      </w:r>
      <w:proofErr w:type="spellStart"/>
      <w:r w:rsidR="00606F26" w:rsidRPr="002E046E">
        <w:rPr>
          <w:rFonts w:cs="Times New Roman"/>
          <w:sz w:val="24"/>
          <w:szCs w:val="24"/>
        </w:rPr>
        <w:t>Anquez</w:t>
      </w:r>
      <w:proofErr w:type="spellEnd"/>
    </w:p>
    <w:p w:rsidR="001810CE" w:rsidRPr="002E046E" w:rsidRDefault="001810CE">
      <w:pPr>
        <w:rPr>
          <w:rFonts w:cs="Times New Roman"/>
          <w:sz w:val="24"/>
          <w:szCs w:val="24"/>
        </w:rPr>
      </w:pPr>
    </w:p>
    <w:tbl>
      <w:tblPr>
        <w:tblStyle w:val="Grilledutableau"/>
        <w:tblW w:w="14425" w:type="dxa"/>
        <w:tblLayout w:type="fixed"/>
        <w:tblLook w:val="04A0"/>
      </w:tblPr>
      <w:tblGrid>
        <w:gridCol w:w="1242"/>
        <w:gridCol w:w="1843"/>
        <w:gridCol w:w="5401"/>
        <w:gridCol w:w="4380"/>
        <w:gridCol w:w="1559"/>
      </w:tblGrid>
      <w:tr w:rsidR="00E31422" w:rsidRPr="002E046E" w:rsidTr="00E31422">
        <w:tc>
          <w:tcPr>
            <w:tcW w:w="1242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SEANCE</w:t>
            </w:r>
          </w:p>
        </w:tc>
        <w:tc>
          <w:tcPr>
            <w:tcW w:w="1843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DESCRIPTION</w:t>
            </w:r>
          </w:p>
        </w:tc>
        <w:tc>
          <w:tcPr>
            <w:tcW w:w="5401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ACTIVITE ELEVE</w:t>
            </w:r>
          </w:p>
        </w:tc>
        <w:tc>
          <w:tcPr>
            <w:tcW w:w="4380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COMPETENCES VISEES</w:t>
            </w:r>
          </w:p>
        </w:tc>
        <w:tc>
          <w:tcPr>
            <w:tcW w:w="1559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DUREE DE LA SEANCE</w:t>
            </w:r>
          </w:p>
        </w:tc>
      </w:tr>
      <w:tr w:rsidR="00E31422" w:rsidRPr="002E046E" w:rsidTr="00E31422">
        <w:tc>
          <w:tcPr>
            <w:tcW w:w="1242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Piquetage</w:t>
            </w:r>
          </w:p>
        </w:tc>
        <w:tc>
          <w:tcPr>
            <w:tcW w:w="5401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-Fixe l’emplacement de l’allée avec des piquets et des cordeaux</w:t>
            </w:r>
          </w:p>
        </w:tc>
        <w:tc>
          <w:tcPr>
            <w:tcW w:w="4380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-Reproduire les mesures et tracés d’un plan sur le terrain</w:t>
            </w:r>
          </w:p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-Exécuter des angles droits</w:t>
            </w:r>
          </w:p>
        </w:tc>
        <w:tc>
          <w:tcPr>
            <w:tcW w:w="1559" w:type="dxa"/>
          </w:tcPr>
          <w:p w:rsidR="001810CE" w:rsidRPr="002E046E" w:rsidRDefault="00E31422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2h00</w:t>
            </w:r>
          </w:p>
        </w:tc>
      </w:tr>
      <w:tr w:rsidR="00E31422" w:rsidRPr="002E046E" w:rsidTr="00E31422">
        <w:tc>
          <w:tcPr>
            <w:tcW w:w="1242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Décaissement</w:t>
            </w:r>
          </w:p>
        </w:tc>
        <w:tc>
          <w:tcPr>
            <w:tcW w:w="5401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-Décaisse à l’aide d’une bêche et évacue le surplus de terre à la pelle</w:t>
            </w:r>
          </w:p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-Aplatit le fond de forme à la dame</w:t>
            </w:r>
          </w:p>
        </w:tc>
        <w:tc>
          <w:tcPr>
            <w:tcW w:w="4380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-Calculer la hauteur à déblayer en fonction des couches de matériaux</w:t>
            </w:r>
          </w:p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-Réaliser un fond de forme horizontal</w:t>
            </w:r>
          </w:p>
        </w:tc>
        <w:tc>
          <w:tcPr>
            <w:tcW w:w="1559" w:type="dxa"/>
          </w:tcPr>
          <w:p w:rsidR="001810CE" w:rsidRPr="002E046E" w:rsidRDefault="00E31422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8h00</w:t>
            </w:r>
          </w:p>
        </w:tc>
      </w:tr>
      <w:tr w:rsidR="00E31422" w:rsidRPr="002E046E" w:rsidTr="00E31422">
        <w:tc>
          <w:tcPr>
            <w:tcW w:w="1242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Pose de géotextile et de sable</w:t>
            </w:r>
          </w:p>
        </w:tc>
        <w:tc>
          <w:tcPr>
            <w:tcW w:w="5401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-Pose le géotextile sur le fond de forme</w:t>
            </w:r>
          </w:p>
          <w:p w:rsidR="001810CE" w:rsidRPr="002E046E" w:rsidRDefault="001810CE" w:rsidP="0079257F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 xml:space="preserve">-Etale une couche de </w:t>
            </w:r>
            <w:r w:rsidR="0079257F" w:rsidRPr="002E046E">
              <w:rPr>
                <w:rFonts w:cs="Times New Roman"/>
                <w:sz w:val="24"/>
                <w:szCs w:val="24"/>
              </w:rPr>
              <w:t>graviers</w:t>
            </w:r>
            <w:r w:rsidRPr="002E046E">
              <w:rPr>
                <w:rFonts w:cs="Times New Roman"/>
                <w:sz w:val="24"/>
                <w:szCs w:val="24"/>
              </w:rPr>
              <w:t xml:space="preserve"> à la pelle et au râteau de façon plane</w:t>
            </w:r>
          </w:p>
        </w:tc>
        <w:tc>
          <w:tcPr>
            <w:tcW w:w="4380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 xml:space="preserve">-Découper un patron selon les mesures </w:t>
            </w:r>
            <w:r w:rsidR="00E31422" w:rsidRPr="002E046E">
              <w:rPr>
                <w:rFonts w:cs="Times New Roman"/>
                <w:sz w:val="24"/>
                <w:szCs w:val="24"/>
              </w:rPr>
              <w:t>des contours de l’allée</w:t>
            </w:r>
          </w:p>
          <w:p w:rsidR="00E31422" w:rsidRPr="002E046E" w:rsidRDefault="00E31422" w:rsidP="0079257F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-Faire preuve d’habileté manuelle pour étendre le géotextile et le lier parfaitement aux bords</w:t>
            </w:r>
          </w:p>
        </w:tc>
        <w:tc>
          <w:tcPr>
            <w:tcW w:w="1559" w:type="dxa"/>
          </w:tcPr>
          <w:p w:rsidR="001810CE" w:rsidRPr="002E046E" w:rsidRDefault="00E31422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3h00</w:t>
            </w:r>
          </w:p>
        </w:tc>
      </w:tr>
      <w:tr w:rsidR="00E31422" w:rsidRPr="002E046E" w:rsidTr="00E31422">
        <w:tc>
          <w:tcPr>
            <w:tcW w:w="1242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Pose de lambourdes</w:t>
            </w:r>
          </w:p>
        </w:tc>
        <w:tc>
          <w:tcPr>
            <w:tcW w:w="5401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-Pose les lambourdes et les visse</w:t>
            </w:r>
          </w:p>
        </w:tc>
        <w:tc>
          <w:tcPr>
            <w:tcW w:w="4380" w:type="dxa"/>
          </w:tcPr>
          <w:p w:rsidR="001810CE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-Placer les lambourdes de bonne longueur</w:t>
            </w:r>
          </w:p>
          <w:p w:rsidR="00E31422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-Aligner les lambourdes</w:t>
            </w:r>
          </w:p>
          <w:p w:rsidR="00E31422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-Se servir d’une perceuse</w:t>
            </w:r>
          </w:p>
          <w:p w:rsidR="00E31422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-déterminer la taille de la mèche en fonction du diamètre perforé</w:t>
            </w:r>
          </w:p>
          <w:p w:rsidR="00E31422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-Adapter la taille des vis</w:t>
            </w:r>
          </w:p>
        </w:tc>
        <w:tc>
          <w:tcPr>
            <w:tcW w:w="1559" w:type="dxa"/>
          </w:tcPr>
          <w:p w:rsidR="001810CE" w:rsidRPr="002E046E" w:rsidRDefault="00E31422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2 jours</w:t>
            </w:r>
          </w:p>
        </w:tc>
      </w:tr>
      <w:tr w:rsidR="00E31422" w:rsidRPr="002E046E" w:rsidTr="00E31422">
        <w:tc>
          <w:tcPr>
            <w:tcW w:w="1242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810CE" w:rsidRPr="002E046E" w:rsidRDefault="001810CE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Pose des lames</w:t>
            </w:r>
          </w:p>
        </w:tc>
        <w:tc>
          <w:tcPr>
            <w:tcW w:w="5401" w:type="dxa"/>
          </w:tcPr>
          <w:p w:rsidR="001810CE" w:rsidRPr="002E046E" w:rsidRDefault="001810CE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-Visse les lames sur les lambourdes</w:t>
            </w:r>
          </w:p>
        </w:tc>
        <w:tc>
          <w:tcPr>
            <w:tcW w:w="4380" w:type="dxa"/>
          </w:tcPr>
          <w:p w:rsidR="001810CE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-Intercaler chaque lame avec le mêm</w:t>
            </w:r>
            <w:r w:rsidR="00606F26" w:rsidRPr="002E046E">
              <w:rPr>
                <w:rFonts w:cs="Times New Roman"/>
                <w:sz w:val="24"/>
                <w:szCs w:val="24"/>
              </w:rPr>
              <w:t>e</w:t>
            </w:r>
            <w:r w:rsidRPr="002E046E">
              <w:rPr>
                <w:rFonts w:cs="Times New Roman"/>
                <w:sz w:val="24"/>
                <w:szCs w:val="24"/>
              </w:rPr>
              <w:t xml:space="preserve"> intervalle</w:t>
            </w:r>
          </w:p>
          <w:p w:rsidR="00E31422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-Aligner les lames et éviter les dépassements</w:t>
            </w:r>
          </w:p>
          <w:p w:rsidR="00E31422" w:rsidRPr="002E046E" w:rsidRDefault="00E31422" w:rsidP="00606F26">
            <w:pPr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-vérifier l’exactitude du niveau fini et corriger si nécessaire</w:t>
            </w:r>
          </w:p>
        </w:tc>
        <w:tc>
          <w:tcPr>
            <w:tcW w:w="1559" w:type="dxa"/>
          </w:tcPr>
          <w:p w:rsidR="001810CE" w:rsidRPr="002E046E" w:rsidRDefault="00E31422" w:rsidP="001810CE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E046E">
              <w:rPr>
                <w:rFonts w:cs="Times New Roman"/>
                <w:sz w:val="24"/>
                <w:szCs w:val="24"/>
              </w:rPr>
              <w:t>2 jours</w:t>
            </w:r>
          </w:p>
        </w:tc>
      </w:tr>
    </w:tbl>
    <w:p w:rsidR="001810CE" w:rsidRPr="002E046E" w:rsidRDefault="001810CE">
      <w:pPr>
        <w:rPr>
          <w:rFonts w:cs="Times New Roman"/>
          <w:sz w:val="24"/>
          <w:szCs w:val="24"/>
        </w:rPr>
      </w:pPr>
    </w:p>
    <w:sectPr w:rsidR="001810CE" w:rsidRPr="002E046E" w:rsidSect="00E314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810CE"/>
    <w:rsid w:val="00130AA5"/>
    <w:rsid w:val="001810CE"/>
    <w:rsid w:val="001D363E"/>
    <w:rsid w:val="002E046E"/>
    <w:rsid w:val="00305868"/>
    <w:rsid w:val="00606F26"/>
    <w:rsid w:val="0079257F"/>
    <w:rsid w:val="00905CC0"/>
    <w:rsid w:val="00CB183E"/>
    <w:rsid w:val="00E31422"/>
    <w:rsid w:val="00F86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6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0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TELINDUS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Marie-Aude</dc:creator>
  <cp:lastModifiedBy>utilisateur</cp:lastModifiedBy>
  <cp:revision>3</cp:revision>
  <dcterms:created xsi:type="dcterms:W3CDTF">2015-09-08T12:53:00Z</dcterms:created>
  <dcterms:modified xsi:type="dcterms:W3CDTF">2015-09-08T12:53:00Z</dcterms:modified>
</cp:coreProperties>
</file>