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79"/>
        <w:gridCol w:w="597"/>
        <w:gridCol w:w="709"/>
        <w:gridCol w:w="581"/>
        <w:gridCol w:w="562"/>
        <w:gridCol w:w="563"/>
        <w:gridCol w:w="731"/>
        <w:gridCol w:w="625"/>
        <w:gridCol w:w="663"/>
        <w:gridCol w:w="562"/>
        <w:gridCol w:w="562"/>
        <w:gridCol w:w="563"/>
        <w:gridCol w:w="562"/>
        <w:gridCol w:w="574"/>
        <w:gridCol w:w="575"/>
        <w:gridCol w:w="574"/>
        <w:gridCol w:w="562"/>
        <w:gridCol w:w="563"/>
      </w:tblGrid>
      <w:tr w:rsidR="00AE0E4B" w:rsidRPr="00AE0E4B" w:rsidTr="000A77CD">
        <w:tc>
          <w:tcPr>
            <w:tcW w:w="3413" w:type="dxa"/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BAC PRO HPS</w:t>
            </w: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3691" w:type="dxa"/>
            <w:gridSpan w:val="6"/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1</w:t>
            </w: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ère</w:t>
            </w: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  <w:tc>
          <w:tcPr>
            <w:tcW w:w="3706" w:type="dxa"/>
            <w:gridSpan w:val="6"/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2</w:t>
            </w: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ème</w:t>
            </w: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  <w:tc>
          <w:tcPr>
            <w:tcW w:w="3410" w:type="dxa"/>
            <w:gridSpan w:val="6"/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3</w:t>
            </w: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ème</w:t>
            </w:r>
            <w:r w:rsidRPr="00AE0E4B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</w:tr>
      <w:tr w:rsidR="00AE0E4B" w:rsidRPr="00AE0E4B" w:rsidTr="00AE0E4B">
        <w:tc>
          <w:tcPr>
            <w:tcW w:w="14220" w:type="dxa"/>
            <w:gridSpan w:val="19"/>
            <w:shd w:val="clear" w:color="auto" w:fill="EEECE1" w:themeFill="background2"/>
          </w:tcPr>
          <w:p w:rsidR="00AE0E4B" w:rsidRPr="00AE0E4B" w:rsidRDefault="00AE0E4B" w:rsidP="002E59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  <w:t>S1 – 1 Connaissance de l’environnement professionnel</w:t>
            </w:r>
          </w:p>
        </w:tc>
      </w:tr>
      <w:tr w:rsidR="00AE0E4B" w:rsidRPr="00AE0E4B" w:rsidTr="00E82B2A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AE0E4B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1.1 Structure des organisations (entreprises, collectivités, services…)</w:t>
            </w:r>
          </w:p>
          <w:p w:rsidR="00AE0E4B" w:rsidRPr="00AE0E4B" w:rsidRDefault="00AE0E4B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AE0E4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Structure, fonctions et services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AE0E4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Organigrammes de la structure (hiérarchique et fonctionnel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AE0E4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)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Default="00AE0E4B" w:rsidP="00AE0E4B">
            <w:pPr>
              <w:spacing w:after="0" w:line="240" w:lineRule="auto"/>
              <w:outlineLvl w:val="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Partenaires externes</w:t>
            </w:r>
          </w:p>
          <w:p w:rsidR="00AE0E4B" w:rsidRPr="00AE0E4B" w:rsidRDefault="00AE0E4B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AE0E4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Prestataires de service, sous-traitants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AE0E4B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1.2 Secteurs professionnels </w:t>
            </w:r>
          </w:p>
          <w:p w:rsidR="00AE0E4B" w:rsidRPr="00AE0E4B" w:rsidRDefault="00AE0E4B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AE0E4B">
              <w:rPr>
                <w:rFonts w:ascii="Arial" w:eastAsia="Times New Roman" w:hAnsi="Arial" w:cs="Arial"/>
                <w:sz w:val="20"/>
                <w:lang w:eastAsia="fr-FR"/>
              </w:rPr>
              <w:t xml:space="preserve">Entreprises de propreté 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D416D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Etablissements de soins</w:t>
            </w:r>
            <w:r w:rsidRPr="00AE0E4B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fr-FR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Collectivités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Entreprises à contraintes de contaminations particulaires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Entreprises de stérilisation et services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D416D3" w:rsidRPr="00D416D3" w:rsidRDefault="00D416D3" w:rsidP="00D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1.3 Spécificités des secteurs professionnels </w:t>
            </w:r>
          </w:p>
          <w:p w:rsidR="00D416D3" w:rsidRPr="00D416D3" w:rsidRDefault="00D416D3" w:rsidP="00D416D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lang w:eastAsia="fr-FR"/>
              </w:rPr>
              <w:t>1.3.1 Entreprises de propreté</w:t>
            </w:r>
          </w:p>
          <w:p w:rsidR="00AE0E4B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lang w:eastAsia="fr-FR"/>
              </w:rPr>
              <w:t>Intervention dans une entreprise extérieure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D41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lang w:eastAsia="fr-FR"/>
              </w:rPr>
              <w:t>Aménagement des locaux</w:t>
            </w: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D416D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Coactivité : description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Services associés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AE0E4B" w:rsidRDefault="00D416D3" w:rsidP="00AE0E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1.3.2 Etablissements de soins</w:t>
            </w:r>
            <w:r>
              <w:rPr>
                <w:rFonts w:ascii="Arial" w:hAnsi="Arial" w:cs="Arial"/>
                <w:sz w:val="20"/>
              </w:rPr>
              <w:t>….</w:t>
            </w:r>
          </w:p>
          <w:p w:rsidR="00D416D3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lang w:eastAsia="fr-FR"/>
              </w:rPr>
              <w:t>Zones à risques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lang w:eastAsia="fr-FR"/>
              </w:rPr>
              <w:t xml:space="preserve">Conception des locaux et «nettoyabilité», circuits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Contraintes d’hygiène dans les locaux spécifiques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lang w:eastAsia="fr-FR"/>
              </w:rPr>
              <w:t>Lutte contre les infections nosocomiales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AE0E4B" w:rsidRDefault="00D416D3" w:rsidP="00AE0E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1.3.3 Milieux de travail à contraintes de contaminations biologiques, chimiques et particulaires</w:t>
            </w:r>
            <w:r>
              <w:rPr>
                <w:rFonts w:ascii="Arial" w:hAnsi="Arial" w:cs="Arial"/>
                <w:sz w:val="20"/>
              </w:rPr>
              <w:t>…</w:t>
            </w:r>
          </w:p>
          <w:p w:rsidR="00D416D3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Locaux à risques de contamination, salles propres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lang w:eastAsia="fr-FR"/>
              </w:rPr>
              <w:t>Caractéristiques des salles propres</w:t>
            </w: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D416D3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D416D3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Exigences d’intervention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D416D3" w:rsidRPr="00D416D3" w:rsidRDefault="00D416D3" w:rsidP="00D416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1. 4 Gestion du travail et coût des prestations</w:t>
            </w:r>
          </w:p>
          <w:p w:rsidR="00D416D3" w:rsidRPr="00D416D3" w:rsidRDefault="00D416D3" w:rsidP="00D416D3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fr-FR"/>
              </w:rPr>
            </w:pPr>
            <w:r w:rsidRPr="00D416D3">
              <w:rPr>
                <w:rFonts w:ascii="Arial" w:eastAsia="Times New Roman" w:hAnsi="Arial" w:cs="Arial"/>
                <w:bCs/>
                <w:lang w:eastAsia="fr-FR"/>
              </w:rPr>
              <w:t xml:space="preserve">1.4.1 </w:t>
            </w:r>
            <w:r w:rsidRPr="00D416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Optimisation de la production ou de la prestation de service</w:t>
            </w:r>
            <w:r w:rsidRPr="00D416D3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 </w:t>
            </w:r>
            <w:r w:rsidRPr="00D416D3">
              <w:rPr>
                <w:rFonts w:ascii="Arial" w:eastAsia="Times New Roman" w:hAnsi="Arial" w:cs="Arial"/>
                <w:lang w:eastAsia="fr-FR"/>
              </w:rPr>
              <w:t>:</w:t>
            </w:r>
          </w:p>
          <w:p w:rsidR="00D416D3" w:rsidRPr="00D416D3" w:rsidRDefault="00D416D3" w:rsidP="00D416D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Nature des tâches et qualification professionnelle</w:t>
            </w:r>
          </w:p>
          <w:p w:rsidR="00D416D3" w:rsidRPr="00D416D3" w:rsidRDefault="00D416D3" w:rsidP="00D416D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Organ</w:t>
            </w:r>
            <w:r w:rsidR="00312A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isa. équipe de travail</w:t>
            </w:r>
          </w:p>
          <w:p w:rsidR="00D416D3" w:rsidRPr="00D416D3" w:rsidRDefault="00D416D3" w:rsidP="00D416D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Cadences</w:t>
            </w:r>
          </w:p>
          <w:p w:rsidR="00D416D3" w:rsidRPr="00D416D3" w:rsidRDefault="00D416D3" w:rsidP="00D416D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Régulation du travail</w:t>
            </w:r>
          </w:p>
          <w:p w:rsidR="00AE0E4B" w:rsidRPr="00AE0E4B" w:rsidRDefault="00D416D3" w:rsidP="00D416D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Planning 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D416D3" w:rsidRPr="00D416D3" w:rsidRDefault="00D416D3" w:rsidP="00D41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Analyse fonctionnelle d’une tâche</w:t>
            </w:r>
          </w:p>
          <w:p w:rsidR="00AE0E4B" w:rsidRPr="00AE0E4B" w:rsidRDefault="00D416D3" w:rsidP="00D416D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Organisation dans le temps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D416D3" w:rsidRPr="00AE0E4B" w:rsidTr="000A77CD">
        <w:tc>
          <w:tcPr>
            <w:tcW w:w="3413" w:type="dxa"/>
            <w:shd w:val="clear" w:color="auto" w:fill="auto"/>
          </w:tcPr>
          <w:p w:rsidR="00D416D3" w:rsidRPr="00D416D3" w:rsidRDefault="00D416D3" w:rsidP="00D416D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bCs/>
                <w:sz w:val="20"/>
                <w:lang w:eastAsia="fr-FR"/>
              </w:rPr>
              <w:t>1.4.2 Coûts des prestations et des services</w:t>
            </w:r>
          </w:p>
          <w:p w:rsidR="00D416D3" w:rsidRPr="00D416D3" w:rsidRDefault="00D416D3" w:rsidP="00D41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Principaux éléments participant à l’élaboration du prix de revient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</w:t>
            </w:r>
            <w:r w:rsidRPr="00D416D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679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C6D9F1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:rsidR="00D416D3" w:rsidRPr="00AE0E4B" w:rsidRDefault="00D416D3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D416D3" w:rsidRPr="00AE0E4B" w:rsidTr="000A77CD">
        <w:tc>
          <w:tcPr>
            <w:tcW w:w="14220" w:type="dxa"/>
            <w:gridSpan w:val="19"/>
            <w:shd w:val="clear" w:color="auto" w:fill="EEECE1" w:themeFill="background2"/>
          </w:tcPr>
          <w:p w:rsidR="00D416D3" w:rsidRPr="00AE0E4B" w:rsidRDefault="00D416D3" w:rsidP="002E59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  <w:t>S1 –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  <w:t xml:space="preserve"> 2</w:t>
            </w:r>
            <w:r w:rsidRPr="00AE0E4B"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D416D3">
              <w:rPr>
                <w:rFonts w:ascii="Arial" w:hAnsi="Arial" w:cs="Arial"/>
                <w:b/>
                <w:bCs/>
              </w:rPr>
              <w:t>Communication professionnelle et animation d’une équipe</w:t>
            </w:r>
          </w:p>
        </w:tc>
      </w:tr>
      <w:tr w:rsidR="008F090D" w:rsidRPr="00AE0E4B" w:rsidTr="00E82B2A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D416D3" w:rsidRPr="00D416D3" w:rsidRDefault="00D416D3" w:rsidP="00D4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2.1 Diversité et enjeux de la communication professionnelle </w:t>
            </w:r>
          </w:p>
          <w:p w:rsidR="00AE0E4B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Situations, enjeux, formes et outils de communication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D416D3" w:rsidP="00D416D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Facteurs influençant la communication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D416D3" w:rsidRPr="00D416D3" w:rsidRDefault="00D416D3" w:rsidP="00D416D3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2.2 Communication écrite</w:t>
            </w:r>
          </w:p>
          <w:p w:rsidR="00AE0E4B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Situations de communications écrites, objectifs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D416D3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6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Supports et modes de transmission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2E59B6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E59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Règles à respecter, critères d’efficacité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2E59B6" w:rsidRPr="002E59B6" w:rsidRDefault="002E59B6" w:rsidP="002E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2E59B6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2.3 Communication orale</w:t>
            </w:r>
          </w:p>
          <w:p w:rsidR="002E59B6" w:rsidRPr="002E59B6" w:rsidRDefault="002E59B6" w:rsidP="002E59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E59B6">
              <w:rPr>
                <w:rFonts w:ascii="Arial" w:eastAsia="Times New Roman" w:hAnsi="Arial" w:cs="Arial"/>
                <w:sz w:val="20"/>
                <w:lang w:eastAsia="fr-FR"/>
              </w:rPr>
              <w:t xml:space="preserve">Situations de communication orale : </w:t>
            </w:r>
          </w:p>
          <w:p w:rsidR="00AE0E4B" w:rsidRPr="00AE0E4B" w:rsidRDefault="002E59B6" w:rsidP="002E59B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2E59B6">
              <w:rPr>
                <w:rFonts w:ascii="Arial" w:eastAsia="Times New Roman" w:hAnsi="Arial" w:cs="Arial"/>
                <w:sz w:val="20"/>
                <w:lang w:eastAsia="fr-FR"/>
              </w:rPr>
              <w:t>situation d’accueil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…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/>
                <w:sz w:val="20"/>
              </w:rPr>
              <w:t>situations de négociation </w:t>
            </w:r>
            <w:r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E59B6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E59B6" w:rsidRDefault="002E59B6" w:rsidP="00AE0E4B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Critères d’efficacité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2E59B6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2E59B6" w:rsidP="00AE0E4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fr-FR"/>
              </w:rPr>
            </w:pPr>
            <w:r w:rsidRPr="002E59B6">
              <w:rPr>
                <w:rFonts w:ascii="Arial" w:eastAsia="Times New Roman" w:hAnsi="Arial" w:cs="Times New Roman"/>
                <w:b/>
                <w:sz w:val="20"/>
                <w:szCs w:val="24"/>
                <w:lang w:eastAsia="fr-FR"/>
              </w:rPr>
              <w:t>2.4 Posture professionnelle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E59B6" w:rsidRPr="002E59B6" w:rsidRDefault="002E59B6" w:rsidP="002E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2E59B6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2.5 Conduite de l’animation d’une équipe</w:t>
            </w:r>
          </w:p>
          <w:p w:rsidR="00AE0E4B" w:rsidRPr="00AE0E4B" w:rsidRDefault="002E59B6" w:rsidP="00AE0E4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  <w:r w:rsidRPr="002E59B6"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  <w:t>Animation d’une équipe sur chantier ou sur site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  <w:t>…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4B" w:rsidRPr="00AE0E4B" w:rsidRDefault="002E59B6" w:rsidP="00AE0E4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  <w:r w:rsidRPr="002E59B6"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  <w:t>Conduite de réunions en tant que chef d’équipe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E59B6" w:rsidRPr="002E59B6" w:rsidRDefault="002E59B6" w:rsidP="002E59B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fr-FR"/>
              </w:rPr>
            </w:pPr>
            <w:r w:rsidRPr="002E59B6">
              <w:rPr>
                <w:rFonts w:ascii="Arial" w:eastAsia="Times New Roman" w:hAnsi="Arial" w:cs="Times New Roman"/>
                <w:b/>
                <w:sz w:val="20"/>
                <w:szCs w:val="24"/>
                <w:lang w:eastAsia="fr-FR"/>
              </w:rPr>
              <w:t>2.6 Ressources professionnelles et veille documentaire</w:t>
            </w:r>
          </w:p>
          <w:p w:rsidR="002E59B6" w:rsidRPr="002E59B6" w:rsidRDefault="002E59B6" w:rsidP="002E59B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  <w:lang w:eastAsia="fr-FR"/>
              </w:rPr>
            </w:pPr>
            <w:r w:rsidRPr="002E59B6">
              <w:rPr>
                <w:rFonts w:ascii="Arial" w:eastAsia="Times New Roman" w:hAnsi="Arial" w:cs="Times New Roman"/>
                <w:bCs/>
                <w:sz w:val="20"/>
                <w:szCs w:val="24"/>
                <w:lang w:eastAsia="fr-FR"/>
              </w:rPr>
              <w:t xml:space="preserve">Ressources techniques : </w:t>
            </w:r>
          </w:p>
          <w:p w:rsidR="00AE0E4B" w:rsidRPr="00AE0E4B" w:rsidRDefault="002E59B6" w:rsidP="002E59B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E59B6">
              <w:rPr>
                <w:rFonts w:ascii="Arial" w:eastAsia="Times New Roman" w:hAnsi="Arial" w:cs="Times New Roman"/>
                <w:bCs/>
                <w:sz w:val="20"/>
                <w:szCs w:val="24"/>
                <w:lang w:eastAsia="fr-FR"/>
              </w:rPr>
              <w:t>Sites Internet et</w:t>
            </w:r>
            <w:r>
              <w:rPr>
                <w:rFonts w:ascii="Arial" w:eastAsia="Times New Roman" w:hAnsi="Arial" w:cs="Times New Roman"/>
                <w:bCs/>
                <w:sz w:val="20"/>
                <w:szCs w:val="24"/>
                <w:lang w:eastAsia="fr-FR"/>
              </w:rPr>
              <w:t>…</w:t>
            </w:r>
          </w:p>
        </w:tc>
        <w:tc>
          <w:tcPr>
            <w:tcW w:w="67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2E59B6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/>
                <w:bCs/>
                <w:sz w:val="20"/>
              </w:rPr>
              <w:t>Ressources juridiques, réglementaires</w:t>
            </w:r>
            <w:r>
              <w:rPr>
                <w:rFonts w:ascii="Arial" w:hAnsi="Arial"/>
                <w:bCs/>
                <w:sz w:val="20"/>
              </w:rPr>
              <w:t xml:space="preserve">, </w:t>
            </w:r>
            <w:r>
              <w:rPr>
                <w:rFonts w:ascii="Arial" w:hAnsi="Arial"/>
                <w:bCs/>
                <w:sz w:val="20"/>
              </w:rPr>
              <w:t>normatives</w:t>
            </w:r>
            <w:r>
              <w:rPr>
                <w:rFonts w:ascii="Arial" w:hAnsi="Arial"/>
                <w:bCs/>
                <w:sz w:val="20"/>
              </w:rPr>
              <w:t xml:space="preserve"> …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E59B6" w:rsidRPr="00AE0E4B" w:rsidTr="000A77CD">
        <w:tc>
          <w:tcPr>
            <w:tcW w:w="14220" w:type="dxa"/>
            <w:gridSpan w:val="19"/>
            <w:shd w:val="clear" w:color="auto" w:fill="EEECE1" w:themeFill="background2"/>
          </w:tcPr>
          <w:p w:rsidR="002E59B6" w:rsidRPr="00AE0E4B" w:rsidRDefault="002E59B6" w:rsidP="002E59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2E59B6">
              <w:rPr>
                <w:rFonts w:ascii="Arial" w:hAnsi="Arial" w:cs="Arial"/>
                <w:b/>
                <w:bCs/>
              </w:rPr>
              <w:t>S1 – 3 Contrôle de la qualité</w:t>
            </w:r>
          </w:p>
        </w:tc>
      </w:tr>
      <w:tr w:rsidR="008F090D" w:rsidRPr="00AE0E4B" w:rsidTr="00E82B2A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AE0E4B" w:rsidRPr="00AE0E4B" w:rsidTr="00E82B2A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FE699D" w:rsidRPr="00FE699D" w:rsidRDefault="00FE699D" w:rsidP="00FE6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FE699D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3.1 Méthodes de contrôle</w:t>
            </w:r>
          </w:p>
          <w:p w:rsidR="00AE0E4B" w:rsidRPr="00AE0E4B" w:rsidRDefault="00FE699D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E699D">
              <w:rPr>
                <w:rFonts w:ascii="Arial" w:eastAsia="Times New Roman" w:hAnsi="Arial" w:cs="Arial"/>
                <w:sz w:val="20"/>
                <w:lang w:eastAsia="fr-FR"/>
              </w:rPr>
              <w:t>Contrôle qualité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FE699D" w:rsidP="00AE0E4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Méthodes de contrôle : visuelle ou normalisée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FE699D" w:rsidP="00FE699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E699D">
              <w:rPr>
                <w:rFonts w:ascii="Arial" w:eastAsia="Times New Roman" w:hAnsi="Arial" w:cs="Arial"/>
                <w:sz w:val="20"/>
                <w:lang w:eastAsia="fr-FR"/>
              </w:rPr>
              <w:t>Autocontrôle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FE699D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E699D">
              <w:rPr>
                <w:rFonts w:ascii="Arial" w:eastAsia="Times New Roman" w:hAnsi="Arial" w:cs="Arial"/>
                <w:sz w:val="20"/>
                <w:lang w:eastAsia="fr-FR"/>
              </w:rPr>
              <w:t>Echantillonnage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AE0E4B" w:rsidRPr="00AE0E4B" w:rsidTr="00E82B2A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FE699D" w:rsidP="00AE0E4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E699D">
              <w:rPr>
                <w:rFonts w:ascii="Arial" w:eastAsia="Times New Roman" w:hAnsi="Arial" w:cs="Arial"/>
                <w:sz w:val="20"/>
                <w:lang w:eastAsia="fr-FR"/>
              </w:rPr>
              <w:t>Traçabilité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0E4B" w:rsidRPr="00AE0E4B" w:rsidRDefault="00AE0E4B" w:rsidP="00AE0E4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E699D">
              <w:rPr>
                <w:rFonts w:ascii="Arial" w:eastAsia="Times New Roman" w:hAnsi="Arial" w:cs="Arial"/>
                <w:sz w:val="20"/>
                <w:lang w:eastAsia="fr-FR"/>
              </w:rPr>
              <w:t>Outils de contrôle et de mesure</w:t>
            </w:r>
            <w:r w:rsidR="008B1A35">
              <w:rPr>
                <w:rFonts w:ascii="Arial" w:eastAsia="Times New Roman" w:hAnsi="Arial" w:cs="Arial"/>
                <w:sz w:val="20"/>
                <w:lang w:eastAsia="fr-FR"/>
              </w:rPr>
              <w:t>…</w:t>
            </w:r>
            <w:r w:rsidRPr="00FE699D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Indicateurs qualité de l’équipe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8B1A35" w:rsidRDefault="008B1A35" w:rsidP="008B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3.2 Démarche qualité</w:t>
            </w:r>
          </w:p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Intérêts et objectifs de la qualité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8B1A35">
            <w:pPr>
              <w:pStyle w:val="Corpsdetexte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Procédure qualité 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Conséquences de la non-conformité, de la non-qualité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Résolution de la non-conformité</w:t>
            </w:r>
          </w:p>
          <w:p w:rsidR="00312AF6" w:rsidRPr="00AE0E4B" w:rsidRDefault="00312AF6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8B1A35" w:rsidRDefault="008B1A35" w:rsidP="008B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3.3 Assurance qualité et certification </w:t>
            </w:r>
          </w:p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Définitions, normes de certification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Audit interne et externe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B1A35" w:rsidRPr="008B1A35" w:rsidTr="000A77CD">
        <w:tc>
          <w:tcPr>
            <w:tcW w:w="14220" w:type="dxa"/>
            <w:gridSpan w:val="19"/>
            <w:shd w:val="clear" w:color="auto" w:fill="EEECE1" w:themeFill="background2"/>
          </w:tcPr>
          <w:p w:rsidR="008B1A35" w:rsidRPr="00AE0E4B" w:rsidRDefault="008B1A35" w:rsidP="000A77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8B1A35">
              <w:rPr>
                <w:rFonts w:ascii="Arial" w:hAnsi="Arial" w:cs="Arial"/>
                <w:b/>
                <w:bCs/>
              </w:rPr>
              <w:t>S1 – 4 Santé et sécurité au travail</w:t>
            </w:r>
          </w:p>
        </w:tc>
      </w:tr>
      <w:tr w:rsidR="008F090D" w:rsidRPr="00AE0E4B" w:rsidTr="00E82B2A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8B1A35" w:rsidRDefault="008B1A35" w:rsidP="008B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8B1A3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4.1 Hygiène des personnels</w:t>
            </w:r>
            <w:r w:rsidRPr="008B1A3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</w:p>
          <w:p w:rsidR="00FE699D" w:rsidRPr="00AE0E4B" w:rsidRDefault="008B1A35" w:rsidP="008B1A3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Hygiène personnelle et microbiote (flore) cutané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312AF6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Lavage simple, désinf.</w:t>
            </w:r>
            <w:bookmarkStart w:id="0" w:name="_GoBack"/>
            <w:bookmarkEnd w:id="0"/>
            <w:r w:rsidR="008B1A35">
              <w:rPr>
                <w:rFonts w:ascii="Arial" w:hAnsi="Arial" w:cs="Arial"/>
                <w:sz w:val="20"/>
              </w:rPr>
              <w:t xml:space="preserve"> des mains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Produits et matériels utilisés pour le lavage des mains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8B1A35" w:rsidRDefault="008B1A35" w:rsidP="008B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4.2 Tenue professionnelle </w:t>
            </w:r>
          </w:p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Rôle de la tenue professionnelle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Caractéristiques des éléments constitu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tifs de la tenue profes.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Critères de c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hoix de la tenue profes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Procédures d’habillage et de déshabillage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8B1A35" w:rsidRDefault="008B1A35" w:rsidP="008B1A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b/>
                <w:sz w:val="20"/>
                <w:lang w:eastAsia="fr-FR"/>
              </w:rPr>
              <w:t>4.3. Sécurité et santé dans le milieu professionnel </w:t>
            </w:r>
          </w:p>
          <w:p w:rsidR="00FE699D" w:rsidRPr="00AE0E4B" w:rsidRDefault="008B1A35" w:rsidP="008B1A3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Différents documents de sécurité et de prévention : plan de prévention,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8B1A3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Règlementation en hygiène, sécurité et santé au travail</w:t>
            </w:r>
            <w:r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Signalisation en matière de sécurité : balisage des chantiers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Accidents du trav</w:t>
            </w:r>
            <w:r w:rsidR="00312AF6">
              <w:rPr>
                <w:rFonts w:ascii="Arial" w:hAnsi="Arial" w:cs="Arial"/>
                <w:sz w:val="20"/>
              </w:rPr>
              <w:t>ail et maladies profes.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spécifiques aux secteurs 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Surveillance médicale du personnel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Information et formation du personnel à la sécurité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8B1A35" w:rsidRDefault="008B1A35" w:rsidP="008B1A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b/>
                <w:sz w:val="20"/>
                <w:lang w:eastAsia="fr-FR"/>
              </w:rPr>
              <w:t>4.4. Risques professionnels et moyens de prévention </w:t>
            </w:r>
          </w:p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4.4.1. Démarche de prévention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4.4.2. Etude ergonomique de quelques situations de travail 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8B1A35" w:rsidRDefault="008B1A35" w:rsidP="008B1A3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 xml:space="preserve">4.4.3. Risques spécifiques au secteur professionnel  </w:t>
            </w:r>
          </w:p>
          <w:p w:rsidR="00FE699D" w:rsidRPr="00AE0E4B" w:rsidRDefault="008B1A35" w:rsidP="000A77C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risques liés à l’activité physique de l’opérateur 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risque chimique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8B1A3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risque incendie/explosion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risque biologique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8B1A3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risque électrique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risque mécanique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B1A35" w:rsidP="000A77C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B1A35">
              <w:rPr>
                <w:rFonts w:ascii="Arial" w:eastAsia="Times New Roman" w:hAnsi="Arial" w:cs="Arial"/>
                <w:sz w:val="20"/>
                <w:lang w:eastAsia="fr-FR"/>
              </w:rPr>
              <w:t>risques liés à la coactivité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F090D" w:rsidRPr="008F090D" w:rsidTr="000A77CD">
        <w:tc>
          <w:tcPr>
            <w:tcW w:w="14220" w:type="dxa"/>
            <w:gridSpan w:val="19"/>
            <w:shd w:val="clear" w:color="auto" w:fill="EEECE1" w:themeFill="background2"/>
          </w:tcPr>
          <w:p w:rsidR="008B1A35" w:rsidRPr="00AE0E4B" w:rsidRDefault="008B1A35" w:rsidP="000A77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8F090D">
              <w:rPr>
                <w:rFonts w:ascii="Arial" w:hAnsi="Arial" w:cs="Arial"/>
                <w:b/>
                <w:bCs/>
              </w:rPr>
              <w:t>S1 – 5 Activités professionnelles et développement durable</w:t>
            </w:r>
          </w:p>
        </w:tc>
      </w:tr>
      <w:tr w:rsidR="008F090D" w:rsidRPr="00AE0E4B" w:rsidTr="00E82B2A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090D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AE0E4B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F090D" w:rsidRPr="008F090D" w:rsidRDefault="008F090D" w:rsidP="008F0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5.1. Enjeux du développement durable </w:t>
            </w:r>
          </w:p>
          <w:p w:rsidR="00FE699D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Enjeux économiques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 xml:space="preserve">Enjeux sociaux  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>Enjeux environnementaux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F090D" w:rsidRPr="008F090D" w:rsidRDefault="008F090D" w:rsidP="008F0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5.2. Impact de l’activité professionnelle et mesures préventives</w:t>
            </w:r>
          </w:p>
          <w:p w:rsidR="00FE699D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>Empreinte écologique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E699D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 xml:space="preserve">Conséquences sur la qualité de l’air 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E699D" w:rsidRPr="00AE0E4B" w:rsidRDefault="00FE699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B1A35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>Conséquences sur les ressources et la qualité de l’eau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B1A35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F090D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Conséquences sur la production de déchets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B1A35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>Conséquences sur les ressources énergétiques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B1A35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>Références, normes et réglementations, internationales, européennes et nationales 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B1A35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>Eco-gestes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B1A35" w:rsidRPr="00AE0E4B" w:rsidTr="00E82B2A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F090D" w:rsidP="000A77C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F090D">
              <w:rPr>
                <w:rFonts w:ascii="Arial" w:eastAsia="Times New Roman" w:hAnsi="Arial" w:cs="Arial"/>
                <w:sz w:val="20"/>
                <w:lang w:eastAsia="fr-FR"/>
              </w:rPr>
              <w:t>Charte et plans d’action développement durable au sein de l’entreprise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35" w:rsidRPr="00AE0E4B" w:rsidRDefault="008B1A35" w:rsidP="000A77C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AA304F" w:rsidRDefault="00AA304F"/>
    <w:sectPr w:rsidR="00AA304F" w:rsidSect="00DF4D7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A8" w:rsidRDefault="008409A8" w:rsidP="00AE0E4B">
      <w:pPr>
        <w:spacing w:after="0" w:line="240" w:lineRule="auto"/>
      </w:pPr>
      <w:r>
        <w:separator/>
      </w:r>
    </w:p>
  </w:endnote>
  <w:endnote w:type="continuationSeparator" w:id="0">
    <w:p w:rsidR="008409A8" w:rsidRDefault="008409A8" w:rsidP="00AE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74"/>
      <w:gridCol w:w="12746"/>
    </w:tblGrid>
    <w:tr w:rsidR="00DF4D70" w:rsidRPr="00381AB0" w:rsidTr="00381AB0">
      <w:tc>
        <w:tcPr>
          <w:tcW w:w="918" w:type="dxa"/>
        </w:tcPr>
        <w:p w:rsidR="00DF4D70" w:rsidRPr="00391A1B" w:rsidRDefault="008409A8">
          <w:pPr>
            <w:pStyle w:val="Pieddepage"/>
            <w:jc w:val="right"/>
            <w:rPr>
              <w:b/>
              <w:bCs/>
              <w:color w:val="4F81BD"/>
            </w:rPr>
          </w:pPr>
          <w:r w:rsidRPr="00391A1B">
            <w:rPr>
              <w:color w:val="4F81BD"/>
            </w:rPr>
            <w:fldChar w:fldCharType="begin"/>
          </w:r>
          <w:r w:rsidRPr="00391A1B">
            <w:rPr>
              <w:color w:val="4F81BD"/>
            </w:rPr>
            <w:instrText>PAGE   \* MERGEFORMAT</w:instrText>
          </w:r>
          <w:r w:rsidRPr="00391A1B">
            <w:rPr>
              <w:color w:val="4F81BD"/>
            </w:rPr>
            <w:fldChar w:fldCharType="separate"/>
          </w:r>
          <w:r w:rsidRPr="008409A8">
            <w:rPr>
              <w:b/>
              <w:bCs/>
              <w:noProof/>
              <w:color w:val="4F81BD"/>
            </w:rPr>
            <w:t>1</w:t>
          </w:r>
          <w:r w:rsidRPr="00391A1B">
            <w:rPr>
              <w:b/>
              <w:bCs/>
              <w:color w:val="4F81BD"/>
            </w:rPr>
            <w:fldChar w:fldCharType="end"/>
          </w:r>
        </w:p>
      </w:tc>
      <w:tc>
        <w:tcPr>
          <w:tcW w:w="7938" w:type="dxa"/>
        </w:tcPr>
        <w:p w:rsidR="00DF4D70" w:rsidRPr="00391A1B" w:rsidRDefault="00AE0E4B" w:rsidP="00AE0E4B">
          <w:pPr>
            <w:pStyle w:val="Pieddepage"/>
            <w:rPr>
              <w:color w:val="4F81BD"/>
            </w:rPr>
          </w:pPr>
          <w:r>
            <w:rPr>
              <w:color w:val="4F81BD"/>
            </w:rPr>
            <w:t xml:space="preserve">Académie de Lille – Novembre 2015 </w:t>
          </w:r>
        </w:p>
      </w:tc>
    </w:tr>
  </w:tbl>
  <w:p w:rsidR="00DF4D70" w:rsidRDefault="008409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A8" w:rsidRDefault="008409A8" w:rsidP="00AE0E4B">
      <w:pPr>
        <w:spacing w:after="0" w:line="240" w:lineRule="auto"/>
      </w:pPr>
      <w:r>
        <w:separator/>
      </w:r>
    </w:p>
  </w:footnote>
  <w:footnote w:type="continuationSeparator" w:id="0">
    <w:p w:rsidR="008409A8" w:rsidRDefault="008409A8" w:rsidP="00AE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70" w:rsidRPr="00DF4D70" w:rsidRDefault="00AE0E4B" w:rsidP="00DF4D70">
    <w:pPr>
      <w:jc w:val="center"/>
      <w:rPr>
        <w:b/>
        <w:sz w:val="28"/>
        <w:szCs w:val="28"/>
      </w:rPr>
    </w:pPr>
    <w:r>
      <w:rPr>
        <w:b/>
        <w:sz w:val="28"/>
        <w:szCs w:val="28"/>
      </w:rPr>
      <w:t>S1 – CONNAISSANCE DE L’ENVIRONNEMENT PROFESSIONNEL</w:t>
    </w:r>
    <w:r w:rsidR="00312AF6">
      <w:rPr>
        <w:b/>
        <w:sz w:val="28"/>
        <w:szCs w:val="28"/>
      </w:rPr>
      <w:t xml:space="preserve"> 201. </w:t>
    </w:r>
    <w:r>
      <w:rPr>
        <w:b/>
        <w:sz w:val="28"/>
        <w:szCs w:val="28"/>
      </w:rPr>
      <w:t xml:space="preserve"> </w:t>
    </w:r>
    <w:r w:rsidR="00312AF6">
      <w:rPr>
        <w:b/>
        <w:sz w:val="28"/>
        <w:szCs w:val="28"/>
      </w:rPr>
      <w:t xml:space="preserve">/201.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6E1"/>
    <w:multiLevelType w:val="hybridMultilevel"/>
    <w:tmpl w:val="E2BA7470"/>
    <w:lvl w:ilvl="0" w:tplc="A006A6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97F24"/>
    <w:multiLevelType w:val="multilevel"/>
    <w:tmpl w:val="57F85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15A392A"/>
    <w:multiLevelType w:val="hybridMultilevel"/>
    <w:tmpl w:val="6898EA52"/>
    <w:lvl w:ilvl="0" w:tplc="B66CF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F700F"/>
    <w:multiLevelType w:val="hybridMultilevel"/>
    <w:tmpl w:val="5784E4F2"/>
    <w:lvl w:ilvl="0" w:tplc="389E9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4B"/>
    <w:rsid w:val="002E59B6"/>
    <w:rsid w:val="00312AF6"/>
    <w:rsid w:val="0039586C"/>
    <w:rsid w:val="008409A8"/>
    <w:rsid w:val="008B1A35"/>
    <w:rsid w:val="008F090D"/>
    <w:rsid w:val="00AA304F"/>
    <w:rsid w:val="00AE0E4B"/>
    <w:rsid w:val="00D416D3"/>
    <w:rsid w:val="00E82B2A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E4B"/>
  </w:style>
  <w:style w:type="paragraph" w:styleId="Pieddepage">
    <w:name w:val="footer"/>
    <w:basedOn w:val="Normal"/>
    <w:link w:val="PieddepageCar"/>
    <w:uiPriority w:val="99"/>
    <w:unhideWhenUsed/>
    <w:rsid w:val="00AE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E4B"/>
  </w:style>
  <w:style w:type="paragraph" w:customStyle="1" w:styleId="Default">
    <w:name w:val="Default"/>
    <w:rsid w:val="00D41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B1A35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1A35"/>
    <w:rPr>
      <w:rFonts w:ascii="Tahoma" w:eastAsia="Times New Roman" w:hAnsi="Tahoma" w:cs="Tahoma"/>
      <w:i/>
      <w:i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E4B"/>
  </w:style>
  <w:style w:type="paragraph" w:styleId="Pieddepage">
    <w:name w:val="footer"/>
    <w:basedOn w:val="Normal"/>
    <w:link w:val="PieddepageCar"/>
    <w:uiPriority w:val="99"/>
    <w:unhideWhenUsed/>
    <w:rsid w:val="00AE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E4B"/>
  </w:style>
  <w:style w:type="paragraph" w:customStyle="1" w:styleId="Default">
    <w:name w:val="Default"/>
    <w:rsid w:val="00D41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B1A35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1A35"/>
    <w:rPr>
      <w:rFonts w:ascii="Tahoma" w:eastAsia="Times New Roman" w:hAnsi="Tahoma" w:cs="Tahoma"/>
      <w:i/>
      <w:i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2015-11-27T18:09:00Z</dcterms:created>
  <dcterms:modified xsi:type="dcterms:W3CDTF">2015-11-27T18:09:00Z</dcterms:modified>
</cp:coreProperties>
</file>