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358"/>
        <w:gridCol w:w="4252"/>
        <w:gridCol w:w="851"/>
        <w:gridCol w:w="737"/>
      </w:tblGrid>
      <w:tr w:rsidR="00FD07E6" w:rsidRPr="00C53B2B" w:rsidTr="00FB60B2">
        <w:trPr>
          <w:trHeight w:val="699"/>
        </w:trPr>
        <w:tc>
          <w:tcPr>
            <w:tcW w:w="15451" w:type="dxa"/>
            <w:gridSpan w:val="5"/>
            <w:shd w:val="clear" w:color="auto" w:fill="auto"/>
          </w:tcPr>
          <w:p w:rsidR="00FD07E6" w:rsidRPr="004F2510" w:rsidRDefault="00FD07E6" w:rsidP="00121C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hd w:val="clear" w:color="auto" w:fill="9CC2E5"/>
              <w:spacing w:after="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4F251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GRILLE D’ANALYSE DES SUJETS</w:t>
            </w:r>
            <w:r w:rsidR="00D7391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EN CCF POUR LE CAP AGENT DE PROPRETE ET D’HYGIENE</w:t>
            </w:r>
          </w:p>
          <w:p w:rsidR="00FD07E6" w:rsidRPr="004F2510" w:rsidRDefault="00FD07E6" w:rsidP="00DC3E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2" w:color="auto"/>
              </w:pBdr>
              <w:shd w:val="clear" w:color="auto" w:fill="9CC2E5"/>
              <w:spacing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4F251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EP</w:t>
            </w:r>
            <w:r w:rsidR="00596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2 </w:t>
            </w:r>
            <w:r w:rsidR="00DC3EB1" w:rsidRPr="004F2510">
              <w:rPr>
                <w:rFonts w:ascii="Arial" w:eastAsia="Times New Roman" w:hAnsi="Arial" w:cs="Arial"/>
                <w:b/>
                <w:sz w:val="20"/>
                <w:szCs w:val="20"/>
              </w:rPr>
              <w:t>Techniques professionnelles / Situation en établissement de formation / Evaluation des opérations de remise en état</w:t>
            </w:r>
          </w:p>
        </w:tc>
      </w:tr>
      <w:tr w:rsidR="00FD07E6" w:rsidRPr="004F2510" w:rsidTr="00990956">
        <w:tc>
          <w:tcPr>
            <w:tcW w:w="9611" w:type="dxa"/>
            <w:gridSpan w:val="2"/>
            <w:shd w:val="clear" w:color="auto" w:fill="auto"/>
          </w:tcPr>
          <w:p w:rsidR="00FD07E6" w:rsidRPr="00244CAC" w:rsidRDefault="00FD07E6" w:rsidP="00121C60">
            <w:pPr>
              <w:pStyle w:val="Sansinterligne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</w:pPr>
            <w:r w:rsidRPr="00244CAC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CRITERES</w:t>
            </w:r>
          </w:p>
        </w:tc>
        <w:tc>
          <w:tcPr>
            <w:tcW w:w="4252" w:type="dxa"/>
            <w:shd w:val="clear" w:color="auto" w:fill="auto"/>
          </w:tcPr>
          <w:p w:rsidR="00FD07E6" w:rsidRPr="00244CAC" w:rsidRDefault="00FD07E6" w:rsidP="00121C60">
            <w:pPr>
              <w:pStyle w:val="Sansinterligne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</w:pPr>
            <w:r w:rsidRPr="00244CAC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ELEMENTS CORRESPONDANTS DU SUJET ANALYSE</w:t>
            </w:r>
          </w:p>
        </w:tc>
        <w:tc>
          <w:tcPr>
            <w:tcW w:w="851" w:type="dxa"/>
            <w:shd w:val="clear" w:color="auto" w:fill="auto"/>
          </w:tcPr>
          <w:p w:rsidR="00FD07E6" w:rsidRPr="00244CAC" w:rsidRDefault="00FD07E6" w:rsidP="00121C60">
            <w:pPr>
              <w:pStyle w:val="Sansinterligne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</w:pPr>
            <w:r w:rsidRPr="00244CAC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OUI</w:t>
            </w:r>
          </w:p>
        </w:tc>
        <w:tc>
          <w:tcPr>
            <w:tcW w:w="737" w:type="dxa"/>
            <w:shd w:val="clear" w:color="auto" w:fill="auto"/>
          </w:tcPr>
          <w:p w:rsidR="00FD07E6" w:rsidRPr="00244CAC" w:rsidRDefault="00FD07E6" w:rsidP="00121C60">
            <w:pPr>
              <w:pStyle w:val="Sansinterligne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</w:pPr>
            <w:r w:rsidRPr="00244CAC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NON</w:t>
            </w:r>
          </w:p>
        </w:tc>
      </w:tr>
      <w:tr w:rsidR="00FD07E6" w:rsidRPr="00C53B2B" w:rsidTr="00FB60B2">
        <w:tc>
          <w:tcPr>
            <w:tcW w:w="15451" w:type="dxa"/>
            <w:gridSpan w:val="5"/>
            <w:shd w:val="clear" w:color="auto" w:fill="DEEAF6"/>
          </w:tcPr>
          <w:p w:rsidR="00FD07E6" w:rsidRPr="004F2510" w:rsidRDefault="00FD07E6" w:rsidP="00121C60">
            <w:pPr>
              <w:pStyle w:val="Sansinterligne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</w:pPr>
            <w:r w:rsidRPr="004F251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Le sujet porte sur tout ou partie des compétences suivantes :</w:t>
            </w:r>
          </w:p>
        </w:tc>
      </w:tr>
      <w:tr w:rsidR="00FD07E6" w:rsidRPr="00C53B2B" w:rsidTr="00990956">
        <w:tc>
          <w:tcPr>
            <w:tcW w:w="4253" w:type="dxa"/>
            <w:vMerge w:val="restart"/>
            <w:shd w:val="clear" w:color="auto" w:fill="auto"/>
          </w:tcPr>
          <w:p w:rsidR="007A5BF0" w:rsidRDefault="007A5BF0" w:rsidP="00B16D2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7A5BF0" w:rsidRDefault="007A5BF0" w:rsidP="00B16D2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FD07E6" w:rsidRPr="009749B5" w:rsidRDefault="00B16D25" w:rsidP="00B16D25">
            <w:pPr>
              <w:jc w:val="center"/>
              <w:rPr>
                <w:rFonts w:ascii="Arial" w:eastAsia="Times New Roman" w:hAnsi="Arial" w:cs="Arial"/>
                <w:b/>
                <w:noProof/>
                <w:color w:val="548DD4" w:themeColor="text2" w:themeTint="99"/>
                <w:sz w:val="20"/>
                <w:szCs w:val="20"/>
              </w:rPr>
            </w:pPr>
            <w:r w:rsidRPr="009749B5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C2</w:t>
            </w:r>
            <w:r w:rsidRPr="009749B5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Réaliser un état des lieux et identifier les risques</w:t>
            </w:r>
          </w:p>
        </w:tc>
        <w:tc>
          <w:tcPr>
            <w:tcW w:w="5358" w:type="dxa"/>
            <w:shd w:val="clear" w:color="auto" w:fill="auto"/>
          </w:tcPr>
          <w:p w:rsidR="00FD07E6" w:rsidRPr="00990956" w:rsidRDefault="00B16D25" w:rsidP="00B16D25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>C 2.1 Réaliser un état des lieux</w:t>
            </w:r>
          </w:p>
          <w:p w:rsidR="00FD4AEC" w:rsidRPr="00DC3EB1" w:rsidRDefault="00FD4AEC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C3EB1">
              <w:rPr>
                <w:rFonts w:ascii="Arial" w:hAnsi="Arial" w:cs="Arial"/>
                <w:i/>
                <w:color w:val="000000"/>
                <w:sz w:val="16"/>
                <w:szCs w:val="16"/>
              </w:rPr>
              <w:t>Repérage exact des circuits et/ou des circulations</w:t>
            </w:r>
          </w:p>
          <w:p w:rsidR="00FD4AEC" w:rsidRPr="00DC3EB1" w:rsidRDefault="00FD4AEC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Identification des salissures, des dégradations, des dysfonctionnements, des revêtements et des matériaux</w:t>
            </w:r>
          </w:p>
          <w:p w:rsidR="00FD4AEC" w:rsidRPr="00DC3EB1" w:rsidRDefault="00FD4AEC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Repérage précis des contraintes liées à l'occupation des locaux, au temps imparti, aux installations à disposition</w:t>
            </w:r>
          </w:p>
          <w:p w:rsidR="00FD4AEC" w:rsidRPr="00DC3EB1" w:rsidRDefault="00FD4AEC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Identification des nuisances de son activité sur l'environnement (bruit, encombrement, effluents...)</w:t>
            </w:r>
          </w:p>
          <w:p w:rsidR="009749B5" w:rsidRDefault="00FD4AEC" w:rsidP="00D7391F">
            <w:pPr>
              <w:pStyle w:val="Contenudetableau"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Repérage et signalement précis des anomalies ou détériorations</w:t>
            </w:r>
          </w:p>
          <w:p w:rsidR="00D7391F" w:rsidRPr="00D7391F" w:rsidRDefault="00D7391F" w:rsidP="00D7391F">
            <w:pPr>
              <w:pStyle w:val="Contenudetableau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990956">
        <w:tc>
          <w:tcPr>
            <w:tcW w:w="4253" w:type="dxa"/>
            <w:vMerge/>
            <w:shd w:val="clear" w:color="auto" w:fill="auto"/>
          </w:tcPr>
          <w:p w:rsidR="00FD07E6" w:rsidRPr="00B16D25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b/>
                <w:noProof/>
                <w:color w:val="00B050"/>
                <w:sz w:val="20"/>
                <w:szCs w:val="20"/>
                <w:lang w:val="fr-FR"/>
              </w:rPr>
            </w:pPr>
          </w:p>
        </w:tc>
        <w:tc>
          <w:tcPr>
            <w:tcW w:w="5358" w:type="dxa"/>
            <w:shd w:val="clear" w:color="auto" w:fill="auto"/>
          </w:tcPr>
          <w:p w:rsidR="00FD07E6" w:rsidRPr="00990956" w:rsidRDefault="00B16D25" w:rsidP="00B16D25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>C 2.2 Identifier les risques</w:t>
            </w:r>
          </w:p>
          <w:p w:rsidR="00DC3EB1" w:rsidRPr="00DC3EB1" w:rsidRDefault="00DC3EB1" w:rsidP="00DC3EB1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Identification des risques liés à l'activité et au lieu d'intervention</w:t>
            </w:r>
          </w:p>
          <w:p w:rsidR="009749B5" w:rsidRDefault="00DC3EB1" w:rsidP="00DC3EB1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Identification des risques liés à la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coactivité</w:t>
            </w:r>
            <w:proofErr w:type="spellEnd"/>
          </w:p>
          <w:p w:rsidR="00D7391F" w:rsidRPr="00D7391F" w:rsidRDefault="00D7391F" w:rsidP="00DC3EB1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990956">
        <w:tc>
          <w:tcPr>
            <w:tcW w:w="4253" w:type="dxa"/>
            <w:vMerge w:val="restart"/>
            <w:shd w:val="clear" w:color="auto" w:fill="auto"/>
          </w:tcPr>
          <w:p w:rsidR="007A5BF0" w:rsidRDefault="007A5BF0" w:rsidP="00B16D2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7A5BF0" w:rsidRDefault="007A5BF0" w:rsidP="00B16D2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7A5BF0" w:rsidRDefault="007A5BF0" w:rsidP="00B16D2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7A5BF0" w:rsidRDefault="007A5BF0" w:rsidP="00B16D25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FD07E6" w:rsidRPr="009749B5" w:rsidRDefault="00B16D25" w:rsidP="00B16D25">
            <w:pPr>
              <w:jc w:val="center"/>
              <w:rPr>
                <w:rFonts w:ascii="Arial" w:eastAsia="Times New Roman" w:hAnsi="Arial" w:cs="Arial"/>
                <w:b/>
                <w:noProof/>
                <w:color w:val="548DD4" w:themeColor="text2" w:themeTint="99"/>
                <w:sz w:val="20"/>
                <w:szCs w:val="20"/>
              </w:rPr>
            </w:pPr>
            <w:r w:rsidRPr="009749B5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 xml:space="preserve">C 3 </w:t>
            </w:r>
            <w:r w:rsidRPr="009749B5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Organiser son activité</w:t>
            </w:r>
          </w:p>
        </w:tc>
        <w:tc>
          <w:tcPr>
            <w:tcW w:w="5358" w:type="dxa"/>
            <w:shd w:val="clear" w:color="auto" w:fill="auto"/>
          </w:tcPr>
          <w:p w:rsidR="00FD07E6" w:rsidRPr="00990956" w:rsidRDefault="00B16D25" w:rsidP="00B16D25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C 3.1 </w:t>
            </w:r>
            <w:r w:rsidRPr="0099095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90956">
              <w:rPr>
                <w:rFonts w:ascii="Arial" w:hAnsi="Arial" w:cs="Arial"/>
                <w:b/>
                <w:sz w:val="20"/>
                <w:szCs w:val="20"/>
              </w:rPr>
              <w:t>Ordonner les opérations</w:t>
            </w:r>
          </w:p>
          <w:p w:rsidR="00DC3EB1" w:rsidRPr="00DC3EB1" w:rsidRDefault="00DC3EB1" w:rsidP="00DC3EB1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Ordre pertinent des opérations</w:t>
            </w:r>
          </w:p>
          <w:p w:rsidR="00DC3EB1" w:rsidRDefault="00DC3EB1" w:rsidP="00DC3EB1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Prise en compte des temps de latence, des priorités, des contraintes</w:t>
            </w:r>
          </w:p>
          <w:p w:rsidR="009749B5" w:rsidRPr="004F2510" w:rsidRDefault="009749B5" w:rsidP="00DC3EB1">
            <w:pPr>
              <w:pStyle w:val="Contenudetableau"/>
              <w:snapToGrid w:val="0"/>
              <w:contextualSpacing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990956">
        <w:tc>
          <w:tcPr>
            <w:tcW w:w="4253" w:type="dxa"/>
            <w:vMerge/>
            <w:shd w:val="clear" w:color="auto" w:fill="auto"/>
          </w:tcPr>
          <w:p w:rsidR="00FD07E6" w:rsidRPr="00B16D25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b/>
                <w:noProof/>
                <w:color w:val="00B050"/>
                <w:sz w:val="20"/>
                <w:szCs w:val="20"/>
                <w:lang w:val="fr-FR"/>
              </w:rPr>
            </w:pPr>
          </w:p>
        </w:tc>
        <w:tc>
          <w:tcPr>
            <w:tcW w:w="5358" w:type="dxa"/>
            <w:shd w:val="clear" w:color="auto" w:fill="auto"/>
          </w:tcPr>
          <w:p w:rsidR="00FD07E6" w:rsidRPr="00990956" w:rsidRDefault="00B16D25" w:rsidP="00B16D25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>C 3.2 Choisir les matériels, les accessoires, les consommables et les produits parmi les ressources disponibles</w:t>
            </w:r>
          </w:p>
          <w:p w:rsidR="00DC3EB1" w:rsidRP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Choix correct des matériels, des accessoires, des consommables et des produits</w:t>
            </w:r>
          </w:p>
          <w:p w:rsidR="00DC3EB1" w:rsidRP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Prise en compte du développement durable (écoproduits)</w:t>
            </w:r>
          </w:p>
          <w:p w:rsidR="00DC3EB1" w:rsidRP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Choix des équipements de protection collective et individuelle</w:t>
            </w:r>
          </w:p>
          <w:p w:rsidR="00DC3EB1" w:rsidRP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color w:val="000000"/>
                <w:sz w:val="16"/>
                <w:szCs w:val="16"/>
              </w:rPr>
              <w:t>- Vérification effective de la disponibilité</w:t>
            </w:r>
          </w:p>
          <w:p w:rsidR="00DC3EB1" w:rsidRP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Vérification effective de l'état et du fonctionnement du matériel</w:t>
            </w:r>
          </w:p>
          <w:p w:rsidR="00DC3EB1" w:rsidRP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Estimation de la quantité de solution nécessaire et calcul des dilutions</w:t>
            </w:r>
          </w:p>
          <w:p w:rsidR="00DC3EB1" w:rsidRP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Signalement pertinent des besoins en matériels, produits et consommables</w:t>
            </w:r>
          </w:p>
          <w:p w:rsidR="00DC3EB1" w:rsidRDefault="00DC3EB1" w:rsidP="009749B5">
            <w:pPr>
              <w:pStyle w:val="Contenudetableau"/>
              <w:snapToGrid w:val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Respect du temps alloué</w:t>
            </w:r>
          </w:p>
          <w:p w:rsidR="009749B5" w:rsidRPr="00DC3EB1" w:rsidRDefault="009749B5" w:rsidP="00DC3EB1">
            <w:pPr>
              <w:pStyle w:val="Contenudetableau"/>
              <w:snapToGri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990956">
        <w:tc>
          <w:tcPr>
            <w:tcW w:w="4253" w:type="dxa"/>
            <w:shd w:val="clear" w:color="auto" w:fill="auto"/>
          </w:tcPr>
          <w:p w:rsidR="009749B5" w:rsidRDefault="009749B5" w:rsidP="009749B5">
            <w:pPr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FD07E6" w:rsidRPr="00B16D25" w:rsidRDefault="00B16D25" w:rsidP="009749B5">
            <w:pPr>
              <w:jc w:val="center"/>
              <w:rPr>
                <w:rFonts w:ascii="Arial" w:eastAsia="Times New Roman" w:hAnsi="Arial" w:cs="Arial"/>
                <w:b/>
                <w:noProof/>
                <w:color w:val="00B050"/>
                <w:sz w:val="20"/>
                <w:szCs w:val="20"/>
              </w:rPr>
            </w:pPr>
            <w:r w:rsidRPr="009749B5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</w:rPr>
              <w:t>C 4</w:t>
            </w:r>
            <w:r w:rsidR="009749B5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9749B5">
              <w:rPr>
                <w:rFonts w:ascii="Arial" w:eastAsia="Times New Roman" w:hAnsi="Arial" w:cs="Arial"/>
                <w:b/>
                <w:color w:val="548DD4" w:themeColor="text2" w:themeTint="99"/>
                <w:sz w:val="20"/>
                <w:szCs w:val="20"/>
              </w:rPr>
              <w:t>I</w:t>
            </w:r>
            <w:r w:rsidRPr="009749B5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nstaller et remettre en ordre le lieu d'intervention et le poste de travail</w:t>
            </w:r>
          </w:p>
        </w:tc>
        <w:tc>
          <w:tcPr>
            <w:tcW w:w="5358" w:type="dxa"/>
            <w:shd w:val="clear" w:color="auto" w:fill="auto"/>
          </w:tcPr>
          <w:p w:rsidR="00FD07E6" w:rsidRPr="00990956" w:rsidRDefault="00B16D25" w:rsidP="00B16D25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>C 4.1 Installer et remettre en ordre les lieux et aménager un espace en réponse à une demande</w:t>
            </w:r>
          </w:p>
          <w:p w:rsidR="00DC3EB1" w:rsidRPr="00DC3EB1" w:rsidRDefault="00DC3EB1" w:rsidP="00DC3EB1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Respect des règles d'ergonomie et de sécurité</w:t>
            </w:r>
          </w:p>
          <w:p w:rsidR="00DC3EB1" w:rsidRPr="00DC3EB1" w:rsidRDefault="00DC3EB1" w:rsidP="00DC3EB1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Tenue professionnelle adaptée</w:t>
            </w:r>
          </w:p>
          <w:p w:rsidR="00DC3EB1" w:rsidRPr="00DC3EB1" w:rsidRDefault="00DC3EB1" w:rsidP="00DC3EB1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Installation rationnelle et conforme</w:t>
            </w:r>
          </w:p>
          <w:p w:rsidR="00DC3EB1" w:rsidRPr="00DC3EB1" w:rsidRDefault="00DC3EB1" w:rsidP="00DC3EB1">
            <w:pPr>
              <w:suppressLineNumbers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Balisage du lieu d'intervention</w:t>
            </w:r>
          </w:p>
          <w:p w:rsidR="00DC3EB1" w:rsidRPr="00DC3EB1" w:rsidRDefault="00DC3EB1" w:rsidP="00DC3EB1">
            <w:pPr>
              <w:suppressLineNumbers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Remise en ordre conforme à l'état initiale  OU aménagement conforme à une demande</w:t>
            </w:r>
          </w:p>
          <w:p w:rsidR="00DC3EB1" w:rsidRPr="00DC3EB1" w:rsidRDefault="00DC3EB1" w:rsidP="00DC3EB1">
            <w:pPr>
              <w:suppressLineNumbers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Remise en état du poste de travail, des locaux techniques</w:t>
            </w:r>
          </w:p>
          <w:p w:rsidR="00DC3EB1" w:rsidRPr="00DC3EB1" w:rsidRDefault="00DC3EB1" w:rsidP="00DC3EB1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Respect du mobilier et de l'environnement lors des manipulations</w:t>
            </w:r>
          </w:p>
          <w:p w:rsidR="00DC3EB1" w:rsidRDefault="00DC3EB1" w:rsidP="00DC3EB1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Respect du temps alloué</w:t>
            </w:r>
          </w:p>
          <w:p w:rsidR="00990956" w:rsidRPr="00DC3EB1" w:rsidRDefault="00990956" w:rsidP="00DC3EB1">
            <w:pPr>
              <w:suppressLineNumbers/>
              <w:shd w:val="clear" w:color="auto" w:fill="FFFFFF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B16D25" w:rsidRPr="00C53B2B" w:rsidTr="00990956">
        <w:tc>
          <w:tcPr>
            <w:tcW w:w="4253" w:type="dxa"/>
            <w:vMerge w:val="restart"/>
            <w:shd w:val="clear" w:color="auto" w:fill="auto"/>
          </w:tcPr>
          <w:p w:rsidR="00DC3EB1" w:rsidRPr="009749B5" w:rsidRDefault="00B16D25" w:rsidP="00D7391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9749B5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lastRenderedPageBreak/>
              <w:t xml:space="preserve">C7 </w:t>
            </w:r>
            <w:r w:rsidRPr="009749B5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Mettre en œuvre des opérations de remise en état</w:t>
            </w:r>
          </w:p>
          <w:p w:rsidR="009749B5" w:rsidRDefault="00DC3EB1" w:rsidP="00D7391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Respect des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règles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d’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hygiène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, de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sécurite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́, d’ergonomie </w:t>
            </w:r>
          </w:p>
          <w:p w:rsidR="00DC3EB1" w:rsidRPr="00DC3EB1" w:rsidRDefault="00DC3EB1" w:rsidP="00D7391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Tenue professionnelle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adaptée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C3EB1" w:rsidRPr="00DC3EB1" w:rsidRDefault="00DC3EB1" w:rsidP="00D7391F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Prise en compte du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développement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durable (é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cogestes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...) </w:t>
            </w:r>
          </w:p>
          <w:p w:rsidR="00DC3EB1" w:rsidRPr="00DC3EB1" w:rsidRDefault="00DC3EB1" w:rsidP="00D7391F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Respect des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procédures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, des protocoles, des dosages, des niveaux de consommation...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Maîtrise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des techniques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Prise en compte de la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coactivite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́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Respect de la circulation des personnes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Respect de la planification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Respect du temps alloué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Résultat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conforme au travail prescrit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Respect de l’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inte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>́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grite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́ des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matériaux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C3EB1" w:rsidRPr="00B16D25" w:rsidRDefault="00DC3EB1" w:rsidP="00974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Réaction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efficace et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adaptée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à une situation non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prévue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dans la limite de ses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compétences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:rsidR="00DC3EB1" w:rsidRPr="00990956" w:rsidRDefault="00B16D25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C 7-1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Réaliser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un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décapage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, un lavage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mécanise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́ de remise en </w:t>
            </w:r>
            <w:r w:rsidR="0084579B" w:rsidRPr="00990956">
              <w:rPr>
                <w:rFonts w:ascii="Arial" w:hAnsi="Arial" w:cs="Arial"/>
                <w:b/>
                <w:sz w:val="20"/>
                <w:szCs w:val="20"/>
              </w:rPr>
              <w:t>état</w:t>
            </w: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C3EB1" w:rsidRPr="00990956" w:rsidRDefault="00DC3EB1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EB1" w:rsidRPr="00990956" w:rsidRDefault="00DC3EB1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EB1" w:rsidRPr="00990956" w:rsidRDefault="00DC3EB1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EB1" w:rsidRPr="00990956" w:rsidRDefault="00DC3EB1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D25" w:rsidRPr="00990956" w:rsidRDefault="00DC3EB1" w:rsidP="00DC3EB1">
            <w:pPr>
              <w:pStyle w:val="Corpsdetexte"/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B16D25" w:rsidRPr="00C53B2B" w:rsidTr="00990956">
        <w:tc>
          <w:tcPr>
            <w:tcW w:w="4253" w:type="dxa"/>
            <w:vMerge/>
            <w:shd w:val="clear" w:color="auto" w:fill="auto"/>
          </w:tcPr>
          <w:p w:rsidR="00B16D25" w:rsidRPr="00B16D25" w:rsidRDefault="00B16D25" w:rsidP="00B16D25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B16D25" w:rsidRPr="00990956" w:rsidRDefault="00B16D25" w:rsidP="00B16D25">
            <w:pPr>
              <w:pStyle w:val="Contenudetableau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C 7-2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Réaliser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une protection de sol</w:t>
            </w:r>
          </w:p>
          <w:p w:rsidR="00DC3EB1" w:rsidRPr="00990956" w:rsidRDefault="00DC3EB1" w:rsidP="00B16D25">
            <w:pPr>
              <w:pStyle w:val="Contenudetableau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EB1" w:rsidRPr="00990956" w:rsidRDefault="00DC3EB1" w:rsidP="00B16D25">
            <w:pPr>
              <w:pStyle w:val="Contenudetableau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EB1" w:rsidRPr="00990956" w:rsidRDefault="00DC3EB1" w:rsidP="00B16D25">
            <w:pPr>
              <w:pStyle w:val="Contenudetableau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EB1" w:rsidRPr="00990956" w:rsidRDefault="00DC3EB1" w:rsidP="00B16D25">
            <w:pPr>
              <w:pStyle w:val="Contenudetableau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B16D25" w:rsidRPr="00C53B2B" w:rsidTr="00990956">
        <w:tc>
          <w:tcPr>
            <w:tcW w:w="4253" w:type="dxa"/>
            <w:vMerge/>
            <w:shd w:val="clear" w:color="auto" w:fill="auto"/>
          </w:tcPr>
          <w:p w:rsidR="00B16D25" w:rsidRPr="00B16D25" w:rsidRDefault="00B16D25" w:rsidP="00B16D25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C3EB1" w:rsidRPr="00990956" w:rsidRDefault="00B16D25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C 7-3 Remettre en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état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un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revêtement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textile</w:t>
            </w:r>
          </w:p>
          <w:p w:rsidR="00B16D25" w:rsidRPr="00990956" w:rsidRDefault="00B16D25" w:rsidP="00DC3EB1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DC3EB1" w:rsidRPr="009909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Réaliser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un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détachage</w:t>
            </w:r>
            <w:proofErr w:type="spellEnd"/>
          </w:p>
          <w:p w:rsidR="00DC3EB1" w:rsidRPr="00990956" w:rsidRDefault="00DC3EB1" w:rsidP="00B16D25">
            <w:pPr>
              <w:pStyle w:val="Contenudetableau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B16D25" w:rsidRPr="00C53B2B" w:rsidTr="00990956">
        <w:tc>
          <w:tcPr>
            <w:tcW w:w="4253" w:type="dxa"/>
            <w:vMerge w:val="restart"/>
            <w:shd w:val="clear" w:color="auto" w:fill="auto"/>
          </w:tcPr>
          <w:p w:rsidR="009749B5" w:rsidRDefault="009749B5" w:rsidP="00D7391F">
            <w:pP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B16D25" w:rsidRPr="009749B5" w:rsidRDefault="00B16D25" w:rsidP="00B16D25">
            <w:pPr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r w:rsidRPr="009749B5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 xml:space="preserve">C11 </w:t>
            </w:r>
            <w:r w:rsidRPr="009749B5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Contrôler son travail</w:t>
            </w:r>
          </w:p>
        </w:tc>
        <w:tc>
          <w:tcPr>
            <w:tcW w:w="5358" w:type="dxa"/>
            <w:shd w:val="clear" w:color="auto" w:fill="auto"/>
          </w:tcPr>
          <w:p w:rsidR="00B16D25" w:rsidRPr="00990956" w:rsidRDefault="00B16D25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C 11-1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Apprécier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 la </w:t>
            </w:r>
            <w:proofErr w:type="spellStart"/>
            <w:r w:rsidRPr="00990956">
              <w:rPr>
                <w:rFonts w:ascii="Arial" w:hAnsi="Arial" w:cs="Arial"/>
                <w:b/>
                <w:sz w:val="20"/>
                <w:szCs w:val="20"/>
              </w:rPr>
              <w:t>qualite</w:t>
            </w:r>
            <w:proofErr w:type="spellEnd"/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́ de son travail </w:t>
            </w:r>
          </w:p>
          <w:p w:rsidR="00DC3EB1" w:rsidRPr="00DC3EB1" w:rsidRDefault="00DC3EB1" w:rsidP="009749B5">
            <w:pPr>
              <w:pStyle w:val="Corpsdetexte"/>
              <w:suppressLineNumbers/>
              <w:shd w:val="clear" w:color="auto" w:fill="FFFFFF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>- Attitude d’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autocontrôle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permanente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Prise en compte des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critères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qualite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́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liés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à la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méthode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d’entretien </w:t>
            </w:r>
          </w:p>
          <w:p w:rsidR="00DC3EB1" w:rsidRPr="00DC3EB1" w:rsidRDefault="00DC3EB1" w:rsidP="009749B5">
            <w:pPr>
              <w:pStyle w:val="Corpsdetexte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Respect des points de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contrôle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6D25" w:rsidRDefault="00DC3EB1" w:rsidP="00990956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Renseignement des documents de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traçabilite</w:t>
            </w:r>
            <w:proofErr w:type="spellEnd"/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́ </w:t>
            </w:r>
          </w:p>
        </w:tc>
        <w:tc>
          <w:tcPr>
            <w:tcW w:w="4252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B16D25" w:rsidRPr="00C53B2B" w:rsidTr="00990956">
        <w:tc>
          <w:tcPr>
            <w:tcW w:w="4253" w:type="dxa"/>
            <w:vMerge/>
            <w:shd w:val="clear" w:color="auto" w:fill="auto"/>
          </w:tcPr>
          <w:p w:rsidR="00B16D25" w:rsidRDefault="00B16D25" w:rsidP="00B16D2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:rsidR="00DC3EB1" w:rsidRPr="00990956" w:rsidRDefault="00B16D25" w:rsidP="00B16D25">
            <w:pPr>
              <w:pStyle w:val="Corpsdetexte"/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956">
              <w:rPr>
                <w:rFonts w:ascii="Arial" w:hAnsi="Arial" w:cs="Arial"/>
                <w:b/>
                <w:sz w:val="20"/>
                <w:szCs w:val="20"/>
              </w:rPr>
              <w:t xml:space="preserve">C 11-2 </w:t>
            </w:r>
            <w:r w:rsidRPr="0099095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90956">
              <w:rPr>
                <w:rFonts w:ascii="Arial" w:hAnsi="Arial" w:cs="Arial"/>
                <w:b/>
                <w:sz w:val="20"/>
                <w:szCs w:val="20"/>
              </w:rPr>
              <w:t>Mettre en place des mesures correctives</w:t>
            </w:r>
          </w:p>
          <w:p w:rsidR="00DC3EB1" w:rsidRPr="00DC3EB1" w:rsidRDefault="00DC3EB1" w:rsidP="009749B5">
            <w:pPr>
              <w:pStyle w:val="Corpsdetexte"/>
              <w:snapToGrid w:val="0"/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DC3EB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Solutions pertinentes </w:t>
            </w:r>
          </w:p>
          <w:p w:rsidR="00B16D25" w:rsidRDefault="00DC3EB1" w:rsidP="00990956">
            <w:pPr>
              <w:pStyle w:val="Corpsdetexte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3EB1">
              <w:rPr>
                <w:rFonts w:ascii="Arial" w:hAnsi="Arial" w:cs="Arial"/>
                <w:i/>
                <w:sz w:val="16"/>
                <w:szCs w:val="16"/>
              </w:rPr>
              <w:t xml:space="preserve">- Ecarts </w:t>
            </w:r>
            <w:proofErr w:type="spellStart"/>
            <w:r w:rsidRPr="00DC3EB1">
              <w:rPr>
                <w:rFonts w:ascii="Arial" w:hAnsi="Arial" w:cs="Arial"/>
                <w:i/>
                <w:sz w:val="16"/>
                <w:szCs w:val="16"/>
              </w:rPr>
              <w:t>corrigés</w:t>
            </w:r>
            <w:proofErr w:type="spellEnd"/>
            <w:r w:rsidR="00B16D25" w:rsidRPr="00DC3EB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B16D25" w:rsidRPr="004F2510" w:rsidRDefault="00B16D25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FB60B2">
        <w:tc>
          <w:tcPr>
            <w:tcW w:w="15451" w:type="dxa"/>
            <w:gridSpan w:val="5"/>
            <w:shd w:val="clear" w:color="auto" w:fill="DEEAF6"/>
          </w:tcPr>
          <w:p w:rsidR="0084579B" w:rsidRPr="004F2510" w:rsidRDefault="00FD4AEC" w:rsidP="0084579B">
            <w:pPr>
              <w:pStyle w:val="Sansinterligne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L'évaluation orale </w:t>
            </w:r>
            <w:r w:rsidR="00FD07E6" w:rsidRPr="004F251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s’appuie sur les savoirs associés</w:t>
            </w:r>
            <w:r w:rsidR="00B16D2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S2</w:t>
            </w:r>
            <w:r w:rsidR="00FD07E6" w:rsidRPr="004F251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</w:t>
            </w:r>
            <w:r w:rsidR="007A5BF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correspondant à </w:t>
            </w:r>
            <w:r w:rsidR="00FD07E6" w:rsidRPr="004F251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la situation professionnelle</w:t>
            </w:r>
            <w:r w:rsidR="007A5BF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support de l'activité</w:t>
            </w:r>
            <w:r w:rsidR="00FD07E6" w:rsidRPr="004F2510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</w:t>
            </w:r>
            <w:r w:rsidR="0084579B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sur 20 points</w:t>
            </w:r>
          </w:p>
        </w:tc>
      </w:tr>
      <w:tr w:rsidR="00FD07E6" w:rsidRPr="004F2510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550102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</w:t>
            </w:r>
            <w:r w:rsidR="00550102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2</w:t>
            </w: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 – 1 </w:t>
            </w:r>
            <w:r w:rsidR="0084579B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Notion de propre</w:t>
            </w:r>
            <w:r w:rsidR="00550102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té, d'hygiène et de bionettoyage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550102" w:rsidP="00F73B3E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S2</w:t>
            </w:r>
            <w:r w:rsidR="00FD07E6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 – 2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Salissures et dégradations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F73B3E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2</w:t>
            </w: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 – 3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Déchets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F73B3E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2</w:t>
            </w: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 – 4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Facteurs intervenant dans les opérations de nettoyage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F73B3E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2</w:t>
            </w: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 – 5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Documents professionnels supports des activités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C53B2B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F73B3E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S2 -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6 Techniques professionnelles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4F2510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F73B3E">
            <w:pPr>
              <w:pStyle w:val="Sansinterligne"/>
              <w:jc w:val="both"/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S2 -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7 Matériels et produits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4F2510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F73B3E">
            <w:pPr>
              <w:pStyle w:val="Sansinterligne"/>
              <w:jc w:val="both"/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S2 -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8 Revêtements et matériaux</w:t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FD07E6" w:rsidRPr="004F2510" w:rsidTr="00EE17B4">
        <w:tc>
          <w:tcPr>
            <w:tcW w:w="9611" w:type="dxa"/>
            <w:gridSpan w:val="2"/>
            <w:shd w:val="clear" w:color="auto" w:fill="auto"/>
          </w:tcPr>
          <w:p w:rsidR="00FD07E6" w:rsidRPr="00D7391F" w:rsidRDefault="00FD07E6" w:rsidP="00F73B3E">
            <w:pPr>
              <w:pStyle w:val="Sansinterligne"/>
              <w:jc w:val="both"/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2</w:t>
            </w: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 xml:space="preserve"> - </w:t>
            </w:r>
            <w:r w:rsidR="00F73B3E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9 Contrôle de la qualité</w:t>
            </w: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ab/>
            </w:r>
          </w:p>
        </w:tc>
        <w:tc>
          <w:tcPr>
            <w:tcW w:w="4252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FD07E6" w:rsidRPr="004F2510" w:rsidRDefault="00FD07E6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657D6D" w:rsidRPr="004F2510" w:rsidTr="00EE17B4">
        <w:tc>
          <w:tcPr>
            <w:tcW w:w="9611" w:type="dxa"/>
            <w:gridSpan w:val="2"/>
            <w:shd w:val="clear" w:color="auto" w:fill="auto"/>
          </w:tcPr>
          <w:p w:rsidR="00657D6D" w:rsidRPr="00D7391F" w:rsidRDefault="0084579B" w:rsidP="00F73B3E">
            <w:pPr>
              <w:pStyle w:val="Sansinterligne"/>
              <w:jc w:val="both"/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S</w:t>
            </w:r>
            <w:r w:rsidR="00657D6D" w:rsidRPr="00D7391F">
              <w:rPr>
                <w:rFonts w:ascii="Arial" w:eastAsia="Times New Roman" w:hAnsi="Arial" w:cs="Arial"/>
                <w:b/>
                <w:noProof/>
                <w:color w:val="4472C4"/>
                <w:sz w:val="18"/>
                <w:szCs w:val="18"/>
                <w:lang w:val="fr-FR"/>
              </w:rPr>
              <w:t>2 - 10 Activités professionnelles et développement durable</w:t>
            </w:r>
          </w:p>
        </w:tc>
        <w:tc>
          <w:tcPr>
            <w:tcW w:w="4252" w:type="dxa"/>
            <w:shd w:val="clear" w:color="auto" w:fill="auto"/>
          </w:tcPr>
          <w:p w:rsidR="00657D6D" w:rsidRPr="004F2510" w:rsidRDefault="00657D6D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657D6D" w:rsidRPr="004F2510" w:rsidRDefault="00657D6D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657D6D" w:rsidRPr="004F2510" w:rsidRDefault="00657D6D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84579B" w:rsidRPr="00C53B2B" w:rsidTr="00EE17B4">
        <w:tc>
          <w:tcPr>
            <w:tcW w:w="9611" w:type="dxa"/>
            <w:gridSpan w:val="2"/>
            <w:shd w:val="clear" w:color="auto" w:fill="auto"/>
          </w:tcPr>
          <w:p w:rsidR="0084579B" w:rsidRPr="00D7391F" w:rsidRDefault="0084579B" w:rsidP="000419E8">
            <w:pPr>
              <w:pStyle w:val="Sansinterligne"/>
              <w:rPr>
                <w:rFonts w:ascii="Arial" w:eastAsia="Times New Roman" w:hAnsi="Arial" w:cs="Arial"/>
                <w:color w:val="0070C0"/>
                <w:sz w:val="18"/>
                <w:szCs w:val="18"/>
                <w:lang w:val="fr-FR"/>
              </w:rPr>
            </w:pPr>
            <w:r w:rsidRPr="00D7391F">
              <w:rPr>
                <w:rFonts w:ascii="Arial" w:eastAsia="Times New Roman" w:hAnsi="Arial" w:cs="Arial"/>
                <w:b/>
                <w:noProof/>
                <w:color w:val="0070C0"/>
                <w:sz w:val="18"/>
                <w:szCs w:val="18"/>
                <w:lang w:val="fr-FR"/>
              </w:rPr>
              <w:t>Les questions portent sur au moins trois parties de S2 différentes</w:t>
            </w:r>
          </w:p>
        </w:tc>
        <w:tc>
          <w:tcPr>
            <w:tcW w:w="4252" w:type="dxa"/>
            <w:shd w:val="clear" w:color="auto" w:fill="auto"/>
          </w:tcPr>
          <w:p w:rsidR="0084579B" w:rsidRPr="004F2510" w:rsidRDefault="0084579B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84579B" w:rsidRPr="004F2510" w:rsidRDefault="0084579B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84579B" w:rsidRPr="004F2510" w:rsidRDefault="0084579B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7A5BF0" w:rsidRPr="00C53B2B" w:rsidTr="00EE17B4">
        <w:tc>
          <w:tcPr>
            <w:tcW w:w="9611" w:type="dxa"/>
            <w:gridSpan w:val="2"/>
            <w:shd w:val="clear" w:color="auto" w:fill="auto"/>
          </w:tcPr>
          <w:p w:rsidR="007A5BF0" w:rsidRDefault="007A5BF0" w:rsidP="000419E8">
            <w:pPr>
              <w:pStyle w:val="Sansinterligne"/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</w:pP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Le sujet conduit le candidat à réaliser des </w:t>
            </w:r>
            <w:r w:rsidRPr="004F2510"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opérations de remise en état</w:t>
            </w:r>
          </w:p>
          <w:p w:rsidR="00AB6E69" w:rsidRPr="00AB6E69" w:rsidRDefault="00AB6E69" w:rsidP="000419E8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Les opérations d’entretien courant associées seront mises en œuvre sans faire l’objet d’une évaluation.</w:t>
            </w:r>
          </w:p>
        </w:tc>
        <w:tc>
          <w:tcPr>
            <w:tcW w:w="4252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7A5BF0" w:rsidRPr="00C53B2B" w:rsidTr="00EE17B4">
        <w:tc>
          <w:tcPr>
            <w:tcW w:w="9611" w:type="dxa"/>
            <w:gridSpan w:val="2"/>
            <w:shd w:val="clear" w:color="auto" w:fill="auto"/>
          </w:tcPr>
          <w:p w:rsidR="007A5BF0" w:rsidRPr="004F2510" w:rsidRDefault="007A5BF0" w:rsidP="007A5BF0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Le sujet est présenté à partir d’une situation professionnelle</w:t>
            </w:r>
          </w:p>
        </w:tc>
        <w:tc>
          <w:tcPr>
            <w:tcW w:w="4252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7A5BF0" w:rsidRPr="00C53B2B" w:rsidTr="00EE17B4">
        <w:tc>
          <w:tcPr>
            <w:tcW w:w="9611" w:type="dxa"/>
            <w:gridSpan w:val="2"/>
            <w:shd w:val="clear" w:color="auto" w:fill="auto"/>
          </w:tcPr>
          <w:p w:rsidR="007A5BF0" w:rsidRPr="004F2510" w:rsidRDefault="007A5BF0" w:rsidP="000419E8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Des documents professionnels </w:t>
            </w:r>
            <w:r w:rsidR="0084579B"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à compléter </w:t>
            </w: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sont fournis au candidat :</w:t>
            </w:r>
          </w:p>
          <w:p w:rsidR="007A5BF0" w:rsidRDefault="007A5BF0" w:rsidP="007A5BF0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- fiches état des lieux</w:t>
            </w:r>
          </w:p>
          <w:p w:rsidR="007A5BF0" w:rsidRDefault="007A5BF0" w:rsidP="007A5BF0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- fiche de poste</w:t>
            </w:r>
          </w:p>
          <w:p w:rsidR="007A5BF0" w:rsidRPr="004F2510" w:rsidRDefault="007A5BF0" w:rsidP="0084579B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- fiche d'anomalies -qualité</w:t>
            </w: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7A5BF0" w:rsidRPr="00C53B2B" w:rsidTr="00EE17B4">
        <w:tc>
          <w:tcPr>
            <w:tcW w:w="9611" w:type="dxa"/>
            <w:gridSpan w:val="2"/>
            <w:shd w:val="clear" w:color="auto" w:fill="auto"/>
          </w:tcPr>
          <w:p w:rsidR="007A5BF0" w:rsidRPr="004F2510" w:rsidRDefault="007A5BF0" w:rsidP="000419E8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Le candidat rend compte </w:t>
            </w:r>
            <w:r w:rsidRPr="004F2510"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 xml:space="preserve">oralement </w:t>
            </w: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 son activité</w:t>
            </w: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et répond aux questions des savoirs associés S2</w:t>
            </w: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, 10 minutes maximum.</w:t>
            </w:r>
          </w:p>
          <w:p w:rsidR="007A5BF0" w:rsidRPr="004F2510" w:rsidRDefault="00833209" w:rsidP="000419E8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Il est</w:t>
            </w:r>
            <w:r w:rsidR="007A5BF0"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amené à justifier ses choix et méthodes.</w:t>
            </w:r>
          </w:p>
        </w:tc>
        <w:tc>
          <w:tcPr>
            <w:tcW w:w="4252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7A5BF0" w:rsidRPr="00C53B2B" w:rsidTr="00EE17B4">
        <w:tc>
          <w:tcPr>
            <w:tcW w:w="9611" w:type="dxa"/>
            <w:gridSpan w:val="2"/>
            <w:shd w:val="clear" w:color="auto" w:fill="auto"/>
          </w:tcPr>
          <w:p w:rsidR="007A5BF0" w:rsidRPr="00347490" w:rsidRDefault="007A5BF0" w:rsidP="000419E8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Le contrôle en cours de formation se déroule dans le cadre des activités habituelles.</w:t>
            </w:r>
          </w:p>
        </w:tc>
        <w:tc>
          <w:tcPr>
            <w:tcW w:w="4252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7A5BF0" w:rsidRPr="00C53B2B" w:rsidTr="00EE17B4">
        <w:tc>
          <w:tcPr>
            <w:tcW w:w="9611" w:type="dxa"/>
            <w:gridSpan w:val="2"/>
            <w:shd w:val="clear" w:color="auto" w:fill="auto"/>
          </w:tcPr>
          <w:p w:rsidR="007A5BF0" w:rsidRPr="004F2510" w:rsidRDefault="007A5BF0" w:rsidP="009749B5">
            <w:pPr>
              <w:pStyle w:val="Sansinterligne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Durée de l’épreuve : 3h</w:t>
            </w: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2</w:t>
            </w: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0 environ   (3h + 10</w:t>
            </w:r>
            <w:r w:rsidR="0084579B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mn</w:t>
            </w: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="009749B5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de préparation</w:t>
            </w:r>
            <w:r w:rsidR="009749B5"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+10</w:t>
            </w:r>
            <w:r w:rsidR="0084579B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mn</w:t>
            </w:r>
            <w:r w:rsidR="009749B5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="009749B5"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oral</w:t>
            </w:r>
            <w:r w:rsidRPr="004F2510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37" w:type="dxa"/>
            <w:shd w:val="clear" w:color="auto" w:fill="auto"/>
          </w:tcPr>
          <w:p w:rsidR="007A5BF0" w:rsidRPr="004F2510" w:rsidRDefault="007A5BF0" w:rsidP="00121C60">
            <w:pPr>
              <w:pStyle w:val="Sansinterligne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7A5BF0" w:rsidRPr="004F2510" w:rsidTr="00FB60B2">
        <w:trPr>
          <w:trHeight w:val="319"/>
        </w:trPr>
        <w:tc>
          <w:tcPr>
            <w:tcW w:w="15451" w:type="dxa"/>
            <w:gridSpan w:val="5"/>
            <w:shd w:val="clear" w:color="auto" w:fill="DEEAF6"/>
          </w:tcPr>
          <w:p w:rsidR="007A5BF0" w:rsidRPr="004F2510" w:rsidRDefault="00E60311" w:rsidP="00121C60">
            <w:pPr>
              <w:pStyle w:val="Sansinterligne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</w:pPr>
            <w:r w:rsidRPr="00BE4D1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Le barème est établi sur 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100</w:t>
            </w:r>
            <w:r w:rsidRPr="00BE4D1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points,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80 points pour la pratique et</w:t>
            </w:r>
            <w:r w:rsidRPr="00BE4D1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20</w:t>
            </w:r>
            <w:r w:rsidRPr="00BE4D1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 xml:space="preserve"> pour l’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évaluation orale</w:t>
            </w:r>
            <w:r w:rsidRPr="00BE4D1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fr-FR"/>
              </w:rPr>
              <w:t>.</w:t>
            </w:r>
          </w:p>
        </w:tc>
      </w:tr>
    </w:tbl>
    <w:p w:rsidR="006D0A67" w:rsidRPr="00D7391F" w:rsidRDefault="006D0A67" w:rsidP="00E60311">
      <w:pPr>
        <w:rPr>
          <w:sz w:val="16"/>
          <w:szCs w:val="16"/>
        </w:rPr>
      </w:pPr>
    </w:p>
    <w:sectPr w:rsidR="006D0A67" w:rsidRPr="00D7391F" w:rsidSect="00D7391F">
      <w:footerReference w:type="default" r:id="rId7"/>
      <w:pgSz w:w="16838" w:h="11906" w:orient="landscape"/>
      <w:pgMar w:top="56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1F" w:rsidRPr="00D7391F" w:rsidRDefault="00D7391F" w:rsidP="00D7391F">
      <w:pPr>
        <w:pStyle w:val="Sansinterligne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>
        <w:separator/>
      </w:r>
    </w:p>
  </w:endnote>
  <w:endnote w:type="continuationSeparator" w:id="1">
    <w:p w:rsidR="00D7391F" w:rsidRPr="00D7391F" w:rsidRDefault="00D7391F" w:rsidP="00D7391F">
      <w:pPr>
        <w:pStyle w:val="Sansinterligne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474"/>
      <w:gridCol w:w="12746"/>
    </w:tblGrid>
    <w:tr w:rsidR="00D7391F">
      <w:tc>
        <w:tcPr>
          <w:tcW w:w="918" w:type="dxa"/>
        </w:tcPr>
        <w:p w:rsidR="00D7391F" w:rsidRPr="00D7391F" w:rsidRDefault="001C6372">
          <w:pPr>
            <w:pStyle w:val="Pieddepage"/>
            <w:jc w:val="right"/>
            <w:rPr>
              <w:b/>
              <w:color w:val="4F81BD" w:themeColor="accent1"/>
              <w:sz w:val="16"/>
              <w:szCs w:val="16"/>
            </w:rPr>
          </w:pPr>
          <w:r w:rsidRPr="00D7391F">
            <w:rPr>
              <w:sz w:val="16"/>
              <w:szCs w:val="16"/>
            </w:rPr>
            <w:fldChar w:fldCharType="begin"/>
          </w:r>
          <w:r w:rsidR="00D7391F" w:rsidRPr="00D7391F">
            <w:rPr>
              <w:sz w:val="16"/>
              <w:szCs w:val="16"/>
            </w:rPr>
            <w:instrText xml:space="preserve"> PAGE   \* MERGEFORMAT </w:instrText>
          </w:r>
          <w:r w:rsidRPr="00D7391F">
            <w:rPr>
              <w:sz w:val="16"/>
              <w:szCs w:val="16"/>
            </w:rPr>
            <w:fldChar w:fldCharType="separate"/>
          </w:r>
          <w:r w:rsidR="00A531FF" w:rsidRPr="00A531FF">
            <w:rPr>
              <w:b/>
              <w:noProof/>
              <w:color w:val="4F81BD" w:themeColor="accent1"/>
              <w:sz w:val="16"/>
              <w:szCs w:val="16"/>
            </w:rPr>
            <w:t>2</w:t>
          </w:r>
          <w:r w:rsidRPr="00D7391F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D7391F" w:rsidRPr="00D7391F" w:rsidRDefault="00D7391F">
          <w:pPr>
            <w:pStyle w:val="Pieddepage"/>
            <w:rPr>
              <w:color w:val="0070C0"/>
              <w:sz w:val="16"/>
              <w:szCs w:val="16"/>
            </w:rPr>
          </w:pPr>
          <w:r w:rsidRPr="00D7391F">
            <w:rPr>
              <w:color w:val="0070C0"/>
              <w:sz w:val="16"/>
              <w:szCs w:val="16"/>
            </w:rPr>
            <w:t>Académie de Lille – novembre 2015</w:t>
          </w:r>
        </w:p>
      </w:tc>
    </w:tr>
  </w:tbl>
  <w:p w:rsidR="00D7391F" w:rsidRDefault="00D739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1F" w:rsidRPr="00D7391F" w:rsidRDefault="00D7391F" w:rsidP="00D7391F">
      <w:pPr>
        <w:pStyle w:val="Sansinterligne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>
        <w:separator/>
      </w:r>
    </w:p>
  </w:footnote>
  <w:footnote w:type="continuationSeparator" w:id="1">
    <w:p w:rsidR="00D7391F" w:rsidRPr="00D7391F" w:rsidRDefault="00D7391F" w:rsidP="00D7391F">
      <w:pPr>
        <w:pStyle w:val="Sansinterligne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4318"/>
    <w:multiLevelType w:val="hybridMultilevel"/>
    <w:tmpl w:val="D9483956"/>
    <w:lvl w:ilvl="0" w:tplc="D9DC783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24EDF"/>
    <w:multiLevelType w:val="hybridMultilevel"/>
    <w:tmpl w:val="15C6CF28"/>
    <w:lvl w:ilvl="0" w:tplc="D9DC7836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7E6"/>
    <w:rsid w:val="001C6372"/>
    <w:rsid w:val="001C7C6A"/>
    <w:rsid w:val="001E47C3"/>
    <w:rsid w:val="00237FAB"/>
    <w:rsid w:val="004B3827"/>
    <w:rsid w:val="00550102"/>
    <w:rsid w:val="005964EE"/>
    <w:rsid w:val="00657D6D"/>
    <w:rsid w:val="006D0A67"/>
    <w:rsid w:val="007A5BF0"/>
    <w:rsid w:val="00833209"/>
    <w:rsid w:val="0084579B"/>
    <w:rsid w:val="009749B5"/>
    <w:rsid w:val="00990956"/>
    <w:rsid w:val="00A531FF"/>
    <w:rsid w:val="00AB6E69"/>
    <w:rsid w:val="00B16D25"/>
    <w:rsid w:val="00BC0865"/>
    <w:rsid w:val="00C87660"/>
    <w:rsid w:val="00D7391F"/>
    <w:rsid w:val="00DC3EB1"/>
    <w:rsid w:val="00E60311"/>
    <w:rsid w:val="00EE17B4"/>
    <w:rsid w:val="00F73B3E"/>
    <w:rsid w:val="00FB60B2"/>
    <w:rsid w:val="00FD07E6"/>
    <w:rsid w:val="00FD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FD07E6"/>
    <w:pPr>
      <w:spacing w:after="0" w:line="240" w:lineRule="auto"/>
    </w:pPr>
    <w:rPr>
      <w:rFonts w:ascii="Century Gothic" w:eastAsia="Meiryo" w:hAnsi="Century Gothic" w:cs="Times New Roman"/>
      <w:sz w:val="17"/>
      <w:szCs w:val="17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D07E6"/>
    <w:rPr>
      <w:rFonts w:ascii="Century Gothic" w:eastAsia="Meiryo" w:hAnsi="Century Gothic" w:cs="Times New Roman"/>
      <w:sz w:val="17"/>
      <w:szCs w:val="17"/>
      <w:lang w:val="en-US" w:eastAsia="ja-JP"/>
    </w:rPr>
  </w:style>
  <w:style w:type="paragraph" w:styleId="Paragraphedeliste">
    <w:name w:val="List Paragraph"/>
    <w:basedOn w:val="Normal"/>
    <w:uiPriority w:val="34"/>
    <w:qFormat/>
    <w:rsid w:val="00FD07E6"/>
    <w:pPr>
      <w:spacing w:after="160" w:line="300" w:lineRule="auto"/>
      <w:ind w:left="720"/>
      <w:contextualSpacing/>
    </w:pPr>
    <w:rPr>
      <w:rFonts w:ascii="Century Gothic" w:eastAsia="Meiryo" w:hAnsi="Century Gothic" w:cs="Times New Roman"/>
      <w:sz w:val="17"/>
      <w:szCs w:val="17"/>
      <w:lang w:val="en-US" w:eastAsia="ja-JP"/>
    </w:rPr>
  </w:style>
  <w:style w:type="character" w:customStyle="1" w:styleId="Absatz-Standardschriftart">
    <w:name w:val="Absatz-Standardschriftart"/>
    <w:rsid w:val="00B16D25"/>
  </w:style>
  <w:style w:type="paragraph" w:customStyle="1" w:styleId="Contenudetableau">
    <w:name w:val="Contenu de tableau"/>
    <w:basedOn w:val="Normal"/>
    <w:rsid w:val="00B16D2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Corpsdetexte">
    <w:name w:val="Body Text"/>
    <w:basedOn w:val="Normal"/>
    <w:link w:val="CorpsdetexteCar"/>
    <w:rsid w:val="00B16D2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B16D25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WW-Absatz-Standardschriftart111">
    <w:name w:val="WW-Absatz-Standardschriftart111"/>
    <w:rsid w:val="00B16D25"/>
  </w:style>
  <w:style w:type="character" w:customStyle="1" w:styleId="WW-Absatz-Standardschriftart1111">
    <w:name w:val="WW-Absatz-Standardschriftart1111"/>
    <w:rsid w:val="00DC3EB1"/>
  </w:style>
  <w:style w:type="paragraph" w:styleId="En-tte">
    <w:name w:val="header"/>
    <w:basedOn w:val="Normal"/>
    <w:link w:val="En-tteCar"/>
    <w:uiPriority w:val="99"/>
    <w:semiHidden/>
    <w:unhideWhenUsed/>
    <w:rsid w:val="00D7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391F"/>
  </w:style>
  <w:style w:type="paragraph" w:styleId="Pieddepage">
    <w:name w:val="footer"/>
    <w:basedOn w:val="Normal"/>
    <w:link w:val="PieddepageCar"/>
    <w:uiPriority w:val="99"/>
    <w:unhideWhenUsed/>
    <w:rsid w:val="00D7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17</cp:revision>
  <dcterms:created xsi:type="dcterms:W3CDTF">2015-11-26T10:45:00Z</dcterms:created>
  <dcterms:modified xsi:type="dcterms:W3CDTF">2015-12-01T14:30:00Z</dcterms:modified>
</cp:coreProperties>
</file>